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ADBEB" w14:textId="77777777" w:rsidR="00AD1FB8" w:rsidRDefault="00AD1FB8">
      <w:pPr>
        <w:pStyle w:val="CRCoverPage"/>
        <w:tabs>
          <w:tab w:val="right" w:pos="9639"/>
        </w:tabs>
        <w:spacing w:after="0"/>
        <w:rPr>
          <w:b/>
          <w:sz w:val="24"/>
          <w:szCs w:val="24"/>
        </w:rPr>
      </w:pPr>
      <w:r>
        <w:rPr>
          <w:rFonts w:hint="eastAsia"/>
          <w:b/>
          <w:sz w:val="24"/>
          <w:szCs w:val="24"/>
        </w:rPr>
        <w:t>3GPP TSG-RAN WG3 #1</w:t>
      </w:r>
      <w:r w:rsidR="00480D0A">
        <w:rPr>
          <w:b/>
          <w:sz w:val="24"/>
          <w:szCs w:val="24"/>
        </w:rPr>
        <w:t>10</w:t>
      </w:r>
      <w:r>
        <w:rPr>
          <w:rFonts w:hint="eastAsia"/>
          <w:b/>
          <w:sz w:val="24"/>
          <w:szCs w:val="24"/>
        </w:rPr>
        <w:t>-e</w:t>
      </w:r>
      <w:r>
        <w:rPr>
          <w:rFonts w:hint="eastAsia"/>
          <w:b/>
          <w:sz w:val="24"/>
          <w:szCs w:val="24"/>
        </w:rPr>
        <w:tab/>
        <w:t>R3-20</w:t>
      </w:r>
      <w:r w:rsidR="00B02341">
        <w:rPr>
          <w:b/>
          <w:sz w:val="24"/>
          <w:szCs w:val="24"/>
        </w:rPr>
        <w:t>725</w:t>
      </w:r>
      <w:r w:rsidR="004324DD">
        <w:rPr>
          <w:b/>
          <w:sz w:val="24"/>
          <w:szCs w:val="24"/>
        </w:rPr>
        <w:t>2</w:t>
      </w:r>
    </w:p>
    <w:p w14:paraId="1A73AE86" w14:textId="77777777" w:rsidR="00AD1FB8" w:rsidRPr="007819D3" w:rsidRDefault="00420856" w:rsidP="007819D3">
      <w:pPr>
        <w:pStyle w:val="CRCoverPage"/>
        <w:tabs>
          <w:tab w:val="right" w:pos="9639"/>
        </w:tabs>
        <w:spacing w:after="0"/>
        <w:rPr>
          <w:b/>
          <w:sz w:val="24"/>
          <w:szCs w:val="24"/>
        </w:rPr>
      </w:pPr>
      <w:r>
        <w:rPr>
          <w:b/>
          <w:sz w:val="24"/>
          <w:szCs w:val="24"/>
        </w:rPr>
        <w:t>2</w:t>
      </w:r>
      <w:r w:rsidR="00AD1FB8">
        <w:rPr>
          <w:rFonts w:hint="eastAsia"/>
          <w:b/>
          <w:sz w:val="24"/>
          <w:szCs w:val="24"/>
        </w:rPr>
        <w:t>-</w:t>
      </w:r>
      <w:r>
        <w:rPr>
          <w:b/>
          <w:sz w:val="24"/>
          <w:szCs w:val="24"/>
        </w:rPr>
        <w:t>12</w:t>
      </w:r>
      <w:r w:rsidR="00AD1FB8">
        <w:rPr>
          <w:rFonts w:hint="eastAsia"/>
          <w:b/>
          <w:sz w:val="24"/>
          <w:szCs w:val="24"/>
        </w:rPr>
        <w:t xml:space="preserve"> </w:t>
      </w:r>
      <w:r>
        <w:rPr>
          <w:b/>
          <w:sz w:val="24"/>
          <w:szCs w:val="24"/>
        </w:rPr>
        <w:t>November</w:t>
      </w:r>
      <w:r w:rsidR="00AD1FB8">
        <w:rPr>
          <w:rFonts w:hint="eastAsia"/>
          <w:b/>
          <w:sz w:val="24"/>
          <w:szCs w:val="24"/>
        </w:rPr>
        <w:t xml:space="preserve"> 2020</w:t>
      </w:r>
      <w:r w:rsidR="00DB4A35">
        <w:rPr>
          <w:rFonts w:eastAsiaTheme="minorEastAsia" w:hint="eastAsia"/>
          <w:b/>
          <w:sz w:val="24"/>
          <w:szCs w:val="24"/>
          <w:lang w:eastAsia="zh-CN"/>
        </w:rPr>
        <w:t xml:space="preserve">, </w:t>
      </w:r>
      <w:r w:rsidR="00AD1FB8">
        <w:rPr>
          <w:rFonts w:hint="eastAsia"/>
          <w:b/>
          <w:sz w:val="24"/>
          <w:szCs w:val="24"/>
        </w:rPr>
        <w:t>Online</w:t>
      </w:r>
    </w:p>
    <w:p w14:paraId="62FB1096" w14:textId="77777777" w:rsidR="00AD1FB8" w:rsidRDefault="00AD1FB8">
      <w:pPr>
        <w:pStyle w:val="CRCoverPage"/>
        <w:tabs>
          <w:tab w:val="right" w:pos="9639"/>
          <w:tab w:val="right" w:pos="13323"/>
        </w:tabs>
        <w:spacing w:after="0"/>
        <w:rPr>
          <w:b/>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1FB8" w14:paraId="3A0B6362" w14:textId="77777777">
        <w:tc>
          <w:tcPr>
            <w:tcW w:w="9641" w:type="dxa"/>
            <w:gridSpan w:val="9"/>
            <w:tcBorders>
              <w:top w:val="single" w:sz="4" w:space="0" w:color="auto"/>
              <w:left w:val="single" w:sz="4" w:space="0" w:color="auto"/>
              <w:right w:val="single" w:sz="4" w:space="0" w:color="auto"/>
            </w:tcBorders>
          </w:tcPr>
          <w:p w14:paraId="54B83663" w14:textId="77777777" w:rsidR="00AD1FB8" w:rsidRDefault="00AD1FB8">
            <w:pPr>
              <w:pStyle w:val="CRCoverPage"/>
              <w:spacing w:after="0"/>
              <w:jc w:val="right"/>
              <w:rPr>
                <w:i/>
              </w:rPr>
            </w:pPr>
            <w:r>
              <w:rPr>
                <w:i/>
                <w:sz w:val="14"/>
              </w:rPr>
              <w:t>CR-Form-v11.2</w:t>
            </w:r>
          </w:p>
        </w:tc>
      </w:tr>
      <w:tr w:rsidR="00AD1FB8" w14:paraId="630EDA20" w14:textId="77777777">
        <w:tc>
          <w:tcPr>
            <w:tcW w:w="9641" w:type="dxa"/>
            <w:gridSpan w:val="9"/>
            <w:tcBorders>
              <w:left w:val="single" w:sz="4" w:space="0" w:color="auto"/>
              <w:right w:val="single" w:sz="4" w:space="0" w:color="auto"/>
            </w:tcBorders>
          </w:tcPr>
          <w:p w14:paraId="61F08443" w14:textId="77777777" w:rsidR="00AD1FB8" w:rsidRDefault="00AD1FB8">
            <w:pPr>
              <w:pStyle w:val="CRCoverPage"/>
              <w:spacing w:after="0"/>
              <w:jc w:val="center"/>
            </w:pPr>
            <w:r>
              <w:rPr>
                <w:b/>
                <w:sz w:val="32"/>
              </w:rPr>
              <w:t>CHANGE REQUEST</w:t>
            </w:r>
          </w:p>
        </w:tc>
      </w:tr>
      <w:tr w:rsidR="00AD1FB8" w14:paraId="758F0025" w14:textId="77777777">
        <w:tc>
          <w:tcPr>
            <w:tcW w:w="9641" w:type="dxa"/>
            <w:gridSpan w:val="9"/>
            <w:tcBorders>
              <w:left w:val="single" w:sz="4" w:space="0" w:color="auto"/>
              <w:right w:val="single" w:sz="4" w:space="0" w:color="auto"/>
            </w:tcBorders>
          </w:tcPr>
          <w:p w14:paraId="4BD2EB05" w14:textId="77777777" w:rsidR="00AD1FB8" w:rsidRDefault="00AD1FB8">
            <w:pPr>
              <w:pStyle w:val="CRCoverPage"/>
              <w:spacing w:after="0"/>
              <w:rPr>
                <w:sz w:val="8"/>
                <w:szCs w:val="8"/>
              </w:rPr>
            </w:pPr>
          </w:p>
        </w:tc>
      </w:tr>
      <w:tr w:rsidR="00AD1FB8" w14:paraId="50F6CF0B" w14:textId="77777777">
        <w:tc>
          <w:tcPr>
            <w:tcW w:w="142" w:type="dxa"/>
            <w:tcBorders>
              <w:left w:val="single" w:sz="4" w:space="0" w:color="auto"/>
            </w:tcBorders>
            <w:shd w:val="clear" w:color="auto" w:fill="auto"/>
          </w:tcPr>
          <w:p w14:paraId="0A0589C6" w14:textId="77777777" w:rsidR="00AD1FB8" w:rsidRDefault="00AD1FB8">
            <w:pPr>
              <w:pStyle w:val="CRCoverPage"/>
              <w:spacing w:after="0"/>
              <w:jc w:val="right"/>
              <w:rPr>
                <w:lang w:eastAsia="zh-CN"/>
              </w:rPr>
            </w:pPr>
          </w:p>
        </w:tc>
        <w:tc>
          <w:tcPr>
            <w:tcW w:w="2126" w:type="dxa"/>
            <w:shd w:val="pct30" w:color="FFFF00" w:fill="auto"/>
          </w:tcPr>
          <w:p w14:paraId="11832E00" w14:textId="77777777" w:rsidR="00AD1FB8" w:rsidRDefault="00AD1FB8">
            <w:pPr>
              <w:pStyle w:val="CRCoverPage"/>
              <w:spacing w:after="0"/>
              <w:rPr>
                <w:rFonts w:eastAsia="宋体"/>
                <w:b/>
                <w:sz w:val="28"/>
                <w:lang w:val="en-US" w:eastAsia="zh-CN"/>
              </w:rPr>
            </w:pPr>
            <w:r>
              <w:rPr>
                <w:b/>
                <w:sz w:val="28"/>
              </w:rPr>
              <w:t>3</w:t>
            </w:r>
            <w:r w:rsidR="00757061">
              <w:rPr>
                <w:rFonts w:eastAsia="宋体"/>
                <w:b/>
                <w:sz w:val="28"/>
                <w:lang w:val="en-US" w:eastAsia="zh-CN"/>
              </w:rPr>
              <w:t>8</w:t>
            </w:r>
            <w:r>
              <w:rPr>
                <w:b/>
                <w:sz w:val="28"/>
              </w:rPr>
              <w:t>.</w:t>
            </w:r>
            <w:r w:rsidR="00757061">
              <w:rPr>
                <w:b/>
                <w:sz w:val="28"/>
                <w:lang w:val="en-US" w:eastAsia="zh-CN"/>
              </w:rPr>
              <w:t>401</w:t>
            </w:r>
          </w:p>
        </w:tc>
        <w:tc>
          <w:tcPr>
            <w:tcW w:w="709" w:type="dxa"/>
            <w:shd w:val="clear" w:color="auto" w:fill="auto"/>
          </w:tcPr>
          <w:p w14:paraId="70886AE6" w14:textId="77777777" w:rsidR="00AD1FB8" w:rsidRDefault="00AD1FB8">
            <w:pPr>
              <w:pStyle w:val="CRCoverPage"/>
              <w:spacing w:after="0"/>
              <w:jc w:val="center"/>
            </w:pPr>
            <w:r>
              <w:rPr>
                <w:b/>
                <w:sz w:val="28"/>
              </w:rPr>
              <w:t>CR</w:t>
            </w:r>
          </w:p>
        </w:tc>
        <w:tc>
          <w:tcPr>
            <w:tcW w:w="1276" w:type="dxa"/>
            <w:shd w:val="pct30" w:color="FFFF00" w:fill="auto"/>
          </w:tcPr>
          <w:p w14:paraId="3C79DC89" w14:textId="77777777" w:rsidR="00AD1FB8" w:rsidRPr="00E225C2" w:rsidRDefault="00E225C2">
            <w:pPr>
              <w:pStyle w:val="CRCoverPage"/>
              <w:spacing w:after="0"/>
              <w:jc w:val="center"/>
              <w:rPr>
                <w:rFonts w:eastAsiaTheme="minorEastAsia"/>
                <w:lang w:eastAsia="zh-CN"/>
              </w:rPr>
            </w:pPr>
            <w:r w:rsidRPr="00E225C2">
              <w:rPr>
                <w:rFonts w:eastAsia="宋体" w:hint="eastAsia"/>
                <w:b/>
                <w:sz w:val="28"/>
                <w:lang w:val="en-US" w:eastAsia="zh-CN"/>
              </w:rPr>
              <w:t>0087</w:t>
            </w:r>
          </w:p>
        </w:tc>
        <w:tc>
          <w:tcPr>
            <w:tcW w:w="709" w:type="dxa"/>
            <w:shd w:val="clear" w:color="auto" w:fill="auto"/>
          </w:tcPr>
          <w:p w14:paraId="2A0E4BA9" w14:textId="77777777" w:rsidR="00AD1FB8" w:rsidRDefault="00AD1FB8">
            <w:pPr>
              <w:pStyle w:val="CRCoverPage"/>
              <w:tabs>
                <w:tab w:val="right" w:pos="625"/>
              </w:tabs>
              <w:spacing w:after="0"/>
              <w:jc w:val="center"/>
            </w:pPr>
            <w:r>
              <w:rPr>
                <w:b/>
                <w:bCs/>
                <w:sz w:val="28"/>
              </w:rPr>
              <w:t>rev</w:t>
            </w:r>
          </w:p>
        </w:tc>
        <w:tc>
          <w:tcPr>
            <w:tcW w:w="425" w:type="dxa"/>
            <w:shd w:val="pct30" w:color="FFFF00" w:fill="auto"/>
          </w:tcPr>
          <w:p w14:paraId="01796EB6" w14:textId="77777777" w:rsidR="00AD1FB8" w:rsidRPr="00E225C2" w:rsidRDefault="00E225C2">
            <w:pPr>
              <w:pStyle w:val="CRCoverPage"/>
              <w:spacing w:after="0"/>
              <w:jc w:val="center"/>
              <w:rPr>
                <w:rFonts w:eastAsiaTheme="minorEastAsia"/>
                <w:b/>
                <w:lang w:eastAsia="zh-CN"/>
              </w:rPr>
            </w:pPr>
            <w:r>
              <w:rPr>
                <w:rFonts w:eastAsiaTheme="minorEastAsia" w:hint="eastAsia"/>
                <w:b/>
                <w:sz w:val="32"/>
                <w:lang w:eastAsia="zh-CN"/>
              </w:rPr>
              <w:t>0</w:t>
            </w:r>
          </w:p>
        </w:tc>
        <w:tc>
          <w:tcPr>
            <w:tcW w:w="2693" w:type="dxa"/>
            <w:shd w:val="clear" w:color="auto" w:fill="auto"/>
          </w:tcPr>
          <w:p w14:paraId="2A98E734" w14:textId="77777777" w:rsidR="00AD1FB8" w:rsidRDefault="00AD1FB8">
            <w:pPr>
              <w:pStyle w:val="CRCoverPage"/>
              <w:tabs>
                <w:tab w:val="right" w:pos="1825"/>
              </w:tabs>
              <w:spacing w:after="0"/>
              <w:jc w:val="center"/>
            </w:pPr>
            <w:r>
              <w:rPr>
                <w:b/>
                <w:sz w:val="28"/>
                <w:szCs w:val="28"/>
              </w:rPr>
              <w:t>Current version:</w:t>
            </w:r>
          </w:p>
        </w:tc>
        <w:tc>
          <w:tcPr>
            <w:tcW w:w="1418" w:type="dxa"/>
            <w:shd w:val="pct30" w:color="FFFF00" w:fill="auto"/>
          </w:tcPr>
          <w:p w14:paraId="46EA7A60" w14:textId="77777777" w:rsidR="00AD1FB8" w:rsidRDefault="00AD1FB8">
            <w:pPr>
              <w:pStyle w:val="CRCoverPage"/>
              <w:spacing w:after="0"/>
              <w:jc w:val="center"/>
              <w:rPr>
                <w:lang w:eastAsia="zh-CN"/>
              </w:rPr>
            </w:pPr>
            <w:r>
              <w:rPr>
                <w:rFonts w:hint="eastAsia"/>
                <w:b/>
                <w:sz w:val="32"/>
                <w:lang w:val="en-US" w:eastAsia="zh-CN"/>
              </w:rPr>
              <w:t>16</w:t>
            </w:r>
            <w:r>
              <w:rPr>
                <w:rFonts w:hint="eastAsia"/>
                <w:b/>
                <w:sz w:val="32"/>
                <w:lang w:eastAsia="zh-CN"/>
              </w:rPr>
              <w:t>.</w:t>
            </w:r>
            <w:r w:rsidR="00757061">
              <w:rPr>
                <w:b/>
                <w:sz w:val="32"/>
                <w:lang w:val="en-US" w:eastAsia="zh-CN"/>
              </w:rPr>
              <w:t>3</w:t>
            </w:r>
            <w:r>
              <w:rPr>
                <w:rFonts w:hint="eastAsia"/>
                <w:b/>
                <w:sz w:val="32"/>
                <w:lang w:eastAsia="zh-CN"/>
              </w:rPr>
              <w:t>.0</w:t>
            </w:r>
          </w:p>
        </w:tc>
        <w:tc>
          <w:tcPr>
            <w:tcW w:w="143" w:type="dxa"/>
            <w:tcBorders>
              <w:right w:val="single" w:sz="4" w:space="0" w:color="auto"/>
            </w:tcBorders>
          </w:tcPr>
          <w:p w14:paraId="2C659AF7" w14:textId="77777777" w:rsidR="00AD1FB8" w:rsidRDefault="00AD1FB8">
            <w:pPr>
              <w:pStyle w:val="CRCoverPage"/>
              <w:spacing w:after="0"/>
            </w:pPr>
          </w:p>
        </w:tc>
      </w:tr>
      <w:tr w:rsidR="00AD1FB8" w14:paraId="52DD6B45" w14:textId="77777777">
        <w:tc>
          <w:tcPr>
            <w:tcW w:w="9641" w:type="dxa"/>
            <w:gridSpan w:val="9"/>
            <w:tcBorders>
              <w:left w:val="single" w:sz="4" w:space="0" w:color="auto"/>
              <w:right w:val="single" w:sz="4" w:space="0" w:color="auto"/>
            </w:tcBorders>
          </w:tcPr>
          <w:p w14:paraId="2771C69E" w14:textId="77777777" w:rsidR="00AD1FB8" w:rsidRDefault="00AD1FB8">
            <w:pPr>
              <w:pStyle w:val="CRCoverPage"/>
              <w:spacing w:after="0"/>
            </w:pPr>
          </w:p>
        </w:tc>
      </w:tr>
      <w:tr w:rsidR="00AD1FB8" w14:paraId="44319F4F" w14:textId="77777777">
        <w:tc>
          <w:tcPr>
            <w:tcW w:w="9641" w:type="dxa"/>
            <w:gridSpan w:val="9"/>
            <w:tcBorders>
              <w:top w:val="single" w:sz="4" w:space="0" w:color="auto"/>
            </w:tcBorders>
          </w:tcPr>
          <w:p w14:paraId="13692809" w14:textId="77777777" w:rsidR="00AD1FB8" w:rsidRDefault="00AD1FB8">
            <w:pPr>
              <w:pStyle w:val="CRCoverPage"/>
              <w:spacing w:after="0"/>
              <w:jc w:val="center"/>
              <w:rPr>
                <w:rFonts w:cs="Arial"/>
                <w:i/>
              </w:rPr>
            </w:pPr>
            <w:r>
              <w:rPr>
                <w:rFonts w:cs="Arial"/>
                <w:i/>
              </w:rPr>
              <w:t xml:space="preserve">For </w:t>
            </w:r>
            <w:hyperlink r:id="rId8" w:anchor="_blank" w:history="1">
              <w:r>
                <w:rPr>
                  <w:rStyle w:val="a3"/>
                  <w:rFonts w:cs="Arial"/>
                  <w:b/>
                  <w:i/>
                  <w:color w:val="FF0000"/>
                </w:rPr>
                <w:t>H</w:t>
              </w:r>
              <w:bookmarkStart w:id="0" w:name="_Hlt497798707"/>
              <w:bookmarkStart w:id="1" w:name="_Hlt497798708"/>
              <w:r>
                <w:rPr>
                  <w:rStyle w:val="a3"/>
                  <w:rFonts w:cs="Arial"/>
                  <w:b/>
                  <w:i/>
                  <w:color w:val="FF0000"/>
                </w:rPr>
                <w:t>E</w:t>
              </w:r>
              <w:bookmarkStart w:id="2" w:name="_Hlt497126619"/>
              <w:bookmarkEnd w:id="0"/>
              <w:bookmarkEnd w:id="1"/>
              <w:r>
                <w:rPr>
                  <w:rStyle w:val="a3"/>
                  <w:rFonts w:cs="Arial"/>
                  <w:b/>
                  <w:i/>
                  <w:color w:val="FF0000"/>
                </w:rPr>
                <w:t>L</w:t>
              </w:r>
              <w:bookmarkEnd w:id="2"/>
              <w:r>
                <w:rPr>
                  <w:rStyle w:val="a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3"/>
                  <w:rFonts w:cs="Arial"/>
                  <w:i/>
                </w:rPr>
                <w:t>http://www.3gpp.org/Change-Requests</w:t>
              </w:r>
            </w:hyperlink>
            <w:r>
              <w:rPr>
                <w:rFonts w:cs="Arial"/>
                <w:i/>
              </w:rPr>
              <w:t>.</w:t>
            </w:r>
          </w:p>
        </w:tc>
      </w:tr>
      <w:tr w:rsidR="00AD1FB8" w14:paraId="6DDCAC6B" w14:textId="77777777">
        <w:tc>
          <w:tcPr>
            <w:tcW w:w="9641" w:type="dxa"/>
            <w:gridSpan w:val="9"/>
          </w:tcPr>
          <w:p w14:paraId="3EB982D3" w14:textId="77777777" w:rsidR="00AD1FB8" w:rsidRDefault="00AD1FB8">
            <w:pPr>
              <w:pStyle w:val="CRCoverPage"/>
              <w:spacing w:after="0"/>
              <w:rPr>
                <w:sz w:val="8"/>
                <w:szCs w:val="8"/>
              </w:rPr>
            </w:pPr>
          </w:p>
        </w:tc>
      </w:tr>
    </w:tbl>
    <w:p w14:paraId="45CF87EC" w14:textId="77777777" w:rsidR="00AD1FB8" w:rsidRDefault="00AD1FB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FB8" w14:paraId="761B553A" w14:textId="77777777">
        <w:tc>
          <w:tcPr>
            <w:tcW w:w="2835" w:type="dxa"/>
            <w:shd w:val="clear" w:color="auto" w:fill="auto"/>
          </w:tcPr>
          <w:p w14:paraId="459E36BC" w14:textId="77777777" w:rsidR="00AD1FB8" w:rsidRDefault="00AD1FB8">
            <w:pPr>
              <w:pStyle w:val="CRCoverPage"/>
              <w:tabs>
                <w:tab w:val="right" w:pos="2751"/>
              </w:tabs>
              <w:spacing w:after="0"/>
              <w:rPr>
                <w:b/>
                <w:i/>
              </w:rPr>
            </w:pPr>
            <w:r>
              <w:rPr>
                <w:b/>
                <w:i/>
              </w:rPr>
              <w:t>Proposed change affects:</w:t>
            </w:r>
          </w:p>
        </w:tc>
        <w:tc>
          <w:tcPr>
            <w:tcW w:w="1418" w:type="dxa"/>
            <w:shd w:val="clear" w:color="auto" w:fill="auto"/>
          </w:tcPr>
          <w:p w14:paraId="61A6A782" w14:textId="77777777" w:rsidR="00AD1FB8" w:rsidRDefault="00AD1F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4FE91" w14:textId="77777777" w:rsidR="00AD1FB8" w:rsidRDefault="00AD1FB8">
            <w:pPr>
              <w:pStyle w:val="CRCoverPage"/>
              <w:spacing w:after="0"/>
              <w:jc w:val="center"/>
              <w:rPr>
                <w:b/>
                <w:caps/>
              </w:rPr>
            </w:pPr>
          </w:p>
        </w:tc>
        <w:tc>
          <w:tcPr>
            <w:tcW w:w="709" w:type="dxa"/>
            <w:tcBorders>
              <w:left w:val="single" w:sz="4" w:space="0" w:color="auto"/>
            </w:tcBorders>
            <w:shd w:val="clear" w:color="auto" w:fill="auto"/>
          </w:tcPr>
          <w:p w14:paraId="1056E070" w14:textId="77777777" w:rsidR="00AD1FB8" w:rsidRDefault="00AD1F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CE168" w14:textId="77777777" w:rsidR="00AD1FB8" w:rsidRDefault="00AD1FB8">
            <w:pPr>
              <w:pStyle w:val="CRCoverPage"/>
              <w:spacing w:after="0"/>
              <w:jc w:val="center"/>
              <w:rPr>
                <w:b/>
                <w:caps/>
              </w:rPr>
            </w:pPr>
          </w:p>
        </w:tc>
        <w:tc>
          <w:tcPr>
            <w:tcW w:w="2126" w:type="dxa"/>
            <w:shd w:val="clear" w:color="auto" w:fill="auto"/>
          </w:tcPr>
          <w:p w14:paraId="6D903FE0" w14:textId="77777777" w:rsidR="00AD1FB8" w:rsidRDefault="00AD1F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F6032" w14:textId="77777777" w:rsidR="00AD1FB8" w:rsidRDefault="00AD1FB8">
            <w:pPr>
              <w:pStyle w:val="CRCoverPage"/>
              <w:spacing w:after="0"/>
              <w:jc w:val="center"/>
              <w:rPr>
                <w:b/>
                <w:caps/>
                <w:lang w:eastAsia="zh-CN"/>
              </w:rPr>
            </w:pPr>
            <w:r>
              <w:rPr>
                <w:rFonts w:hint="eastAsia"/>
                <w:b/>
                <w:caps/>
                <w:lang w:eastAsia="zh-CN"/>
              </w:rPr>
              <w:t>X</w:t>
            </w:r>
          </w:p>
        </w:tc>
        <w:tc>
          <w:tcPr>
            <w:tcW w:w="1418" w:type="dxa"/>
            <w:tcBorders>
              <w:left w:val="nil"/>
            </w:tcBorders>
            <w:shd w:val="clear" w:color="auto" w:fill="auto"/>
          </w:tcPr>
          <w:p w14:paraId="674A46B0" w14:textId="77777777" w:rsidR="00AD1FB8" w:rsidRDefault="00AD1F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86B6B0" w14:textId="77777777" w:rsidR="00AD1FB8" w:rsidRDefault="00AD1FB8">
            <w:pPr>
              <w:pStyle w:val="CRCoverPage"/>
              <w:spacing w:after="0"/>
              <w:jc w:val="center"/>
              <w:rPr>
                <w:b/>
                <w:bCs/>
                <w:caps/>
                <w:lang w:eastAsia="zh-CN"/>
              </w:rPr>
            </w:pPr>
          </w:p>
        </w:tc>
      </w:tr>
    </w:tbl>
    <w:p w14:paraId="11A1835D" w14:textId="77777777" w:rsidR="00AD1FB8" w:rsidRDefault="00AD1FB8">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1FB8" w14:paraId="3E2BC398" w14:textId="77777777">
        <w:tc>
          <w:tcPr>
            <w:tcW w:w="9641" w:type="dxa"/>
            <w:gridSpan w:val="11"/>
          </w:tcPr>
          <w:p w14:paraId="7C3952D6" w14:textId="77777777" w:rsidR="00AD1FB8" w:rsidRDefault="00AD1FB8">
            <w:pPr>
              <w:pStyle w:val="CRCoverPage"/>
              <w:spacing w:after="0"/>
              <w:rPr>
                <w:sz w:val="8"/>
                <w:szCs w:val="8"/>
              </w:rPr>
            </w:pPr>
          </w:p>
        </w:tc>
      </w:tr>
      <w:tr w:rsidR="00AD1FB8" w14:paraId="1DFE9936" w14:textId="77777777">
        <w:tc>
          <w:tcPr>
            <w:tcW w:w="1843" w:type="dxa"/>
            <w:tcBorders>
              <w:top w:val="single" w:sz="4" w:space="0" w:color="auto"/>
              <w:left w:val="single" w:sz="4" w:space="0" w:color="auto"/>
            </w:tcBorders>
            <w:shd w:val="clear" w:color="auto" w:fill="auto"/>
          </w:tcPr>
          <w:p w14:paraId="2FFB6EC5" w14:textId="77777777" w:rsidR="00AD1FB8" w:rsidRDefault="00AD1FB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BD53928" w14:textId="77777777" w:rsidR="00AD1FB8" w:rsidRDefault="00903C50" w:rsidP="00020546">
            <w:pPr>
              <w:pStyle w:val="CRCoverPage"/>
              <w:spacing w:after="0"/>
              <w:rPr>
                <w:lang w:val="en-US" w:eastAsia="zh-CN"/>
              </w:rPr>
            </w:pPr>
            <w:r w:rsidRPr="00903C50">
              <w:rPr>
                <w:lang w:val="en-US" w:eastAsia="zh-CN"/>
              </w:rPr>
              <w:t>BLCR to 38.401: Support of MDT enhancement</w:t>
            </w:r>
          </w:p>
        </w:tc>
      </w:tr>
      <w:tr w:rsidR="00AD1FB8" w14:paraId="4CFEB67E" w14:textId="77777777">
        <w:tc>
          <w:tcPr>
            <w:tcW w:w="1843" w:type="dxa"/>
            <w:tcBorders>
              <w:left w:val="single" w:sz="4" w:space="0" w:color="auto"/>
            </w:tcBorders>
          </w:tcPr>
          <w:p w14:paraId="4B4872C0" w14:textId="77777777" w:rsidR="00AD1FB8" w:rsidRDefault="00AD1FB8">
            <w:pPr>
              <w:pStyle w:val="CRCoverPage"/>
              <w:spacing w:after="0"/>
              <w:rPr>
                <w:b/>
                <w:i/>
                <w:sz w:val="8"/>
                <w:szCs w:val="8"/>
              </w:rPr>
            </w:pPr>
          </w:p>
        </w:tc>
        <w:tc>
          <w:tcPr>
            <w:tcW w:w="7798" w:type="dxa"/>
            <w:gridSpan w:val="10"/>
            <w:tcBorders>
              <w:right w:val="single" w:sz="4" w:space="0" w:color="auto"/>
            </w:tcBorders>
          </w:tcPr>
          <w:p w14:paraId="35670A30" w14:textId="77777777" w:rsidR="00AD1FB8" w:rsidRDefault="00AD1FB8">
            <w:pPr>
              <w:pStyle w:val="CRCoverPage"/>
              <w:spacing w:after="0"/>
              <w:rPr>
                <w:sz w:val="8"/>
                <w:szCs w:val="8"/>
              </w:rPr>
            </w:pPr>
          </w:p>
        </w:tc>
      </w:tr>
      <w:tr w:rsidR="00AD1FB8" w14:paraId="09B59EEE" w14:textId="77777777">
        <w:tc>
          <w:tcPr>
            <w:tcW w:w="1843" w:type="dxa"/>
            <w:tcBorders>
              <w:left w:val="single" w:sz="4" w:space="0" w:color="auto"/>
            </w:tcBorders>
            <w:shd w:val="clear" w:color="auto" w:fill="auto"/>
          </w:tcPr>
          <w:p w14:paraId="62ABDE8E" w14:textId="77777777" w:rsidR="00AD1FB8" w:rsidRDefault="00AD1FB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685E52B" w14:textId="77777777" w:rsidR="00AD1FB8" w:rsidRDefault="00A37201" w:rsidP="00020546">
            <w:pPr>
              <w:pStyle w:val="CRCoverPage"/>
              <w:spacing w:after="0"/>
              <w:rPr>
                <w:lang w:eastAsia="zh-CN"/>
              </w:rPr>
            </w:pPr>
            <w:r>
              <w:rPr>
                <w:lang w:eastAsia="zh-CN"/>
              </w:rPr>
              <w:t>CMCC</w:t>
            </w:r>
          </w:p>
        </w:tc>
      </w:tr>
      <w:tr w:rsidR="00AD1FB8" w14:paraId="489D6111" w14:textId="77777777">
        <w:tc>
          <w:tcPr>
            <w:tcW w:w="1843" w:type="dxa"/>
            <w:tcBorders>
              <w:left w:val="single" w:sz="4" w:space="0" w:color="auto"/>
            </w:tcBorders>
            <w:shd w:val="clear" w:color="auto" w:fill="auto"/>
          </w:tcPr>
          <w:p w14:paraId="179ED120" w14:textId="77777777" w:rsidR="00AD1FB8" w:rsidRDefault="00AD1FB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42C98919" w14:textId="77777777" w:rsidR="00AD1FB8" w:rsidRDefault="00AD1FB8" w:rsidP="00020546">
            <w:pPr>
              <w:pStyle w:val="CRCoverPage"/>
              <w:spacing w:after="0"/>
            </w:pPr>
            <w:r>
              <w:t>R3</w:t>
            </w:r>
          </w:p>
        </w:tc>
      </w:tr>
      <w:tr w:rsidR="00AD1FB8" w14:paraId="36A999BA" w14:textId="77777777">
        <w:tc>
          <w:tcPr>
            <w:tcW w:w="1843" w:type="dxa"/>
            <w:tcBorders>
              <w:left w:val="single" w:sz="4" w:space="0" w:color="auto"/>
            </w:tcBorders>
          </w:tcPr>
          <w:p w14:paraId="58A1B2F9" w14:textId="77777777" w:rsidR="00AD1FB8" w:rsidRDefault="00AD1FB8">
            <w:pPr>
              <w:pStyle w:val="CRCoverPage"/>
              <w:spacing w:after="0"/>
              <w:rPr>
                <w:b/>
                <w:i/>
                <w:sz w:val="8"/>
                <w:szCs w:val="8"/>
              </w:rPr>
            </w:pPr>
          </w:p>
        </w:tc>
        <w:tc>
          <w:tcPr>
            <w:tcW w:w="7798" w:type="dxa"/>
            <w:gridSpan w:val="10"/>
            <w:tcBorders>
              <w:right w:val="single" w:sz="4" w:space="0" w:color="auto"/>
            </w:tcBorders>
          </w:tcPr>
          <w:p w14:paraId="4E5BE694" w14:textId="77777777" w:rsidR="00AD1FB8" w:rsidRDefault="00AD1FB8">
            <w:pPr>
              <w:pStyle w:val="CRCoverPage"/>
              <w:spacing w:after="0"/>
              <w:rPr>
                <w:sz w:val="8"/>
                <w:szCs w:val="8"/>
              </w:rPr>
            </w:pPr>
          </w:p>
        </w:tc>
      </w:tr>
      <w:tr w:rsidR="00AD1FB8" w14:paraId="7AECDCF3" w14:textId="77777777">
        <w:tc>
          <w:tcPr>
            <w:tcW w:w="1843" w:type="dxa"/>
            <w:tcBorders>
              <w:left w:val="single" w:sz="4" w:space="0" w:color="auto"/>
            </w:tcBorders>
            <w:shd w:val="clear" w:color="auto" w:fill="auto"/>
          </w:tcPr>
          <w:p w14:paraId="237B45DF" w14:textId="77777777" w:rsidR="00AD1FB8" w:rsidRDefault="00AD1FB8">
            <w:pPr>
              <w:pStyle w:val="CRCoverPage"/>
              <w:tabs>
                <w:tab w:val="right" w:pos="1759"/>
              </w:tabs>
              <w:spacing w:after="0"/>
              <w:rPr>
                <w:b/>
                <w:i/>
              </w:rPr>
            </w:pPr>
            <w:r>
              <w:rPr>
                <w:b/>
                <w:i/>
              </w:rPr>
              <w:t>Work item code:</w:t>
            </w:r>
          </w:p>
        </w:tc>
        <w:tc>
          <w:tcPr>
            <w:tcW w:w="3260" w:type="dxa"/>
            <w:gridSpan w:val="5"/>
            <w:shd w:val="pct30" w:color="FFFF00" w:fill="auto"/>
          </w:tcPr>
          <w:p w14:paraId="4B34328F" w14:textId="77777777" w:rsidR="00AD1FB8" w:rsidRDefault="00E25CD4" w:rsidP="00020546">
            <w:pPr>
              <w:pStyle w:val="CRCoverPage"/>
              <w:spacing w:after="0"/>
              <w:rPr>
                <w:lang w:eastAsia="zh-CN"/>
              </w:rPr>
            </w:pPr>
            <w:r w:rsidRPr="00147A92">
              <w:rPr>
                <w:rFonts w:eastAsia="宋体"/>
                <w:lang w:eastAsia="zh-CN"/>
              </w:rPr>
              <w:t>NR_ENDC_SON_MDT_enh</w:t>
            </w:r>
          </w:p>
        </w:tc>
        <w:tc>
          <w:tcPr>
            <w:tcW w:w="994" w:type="dxa"/>
            <w:gridSpan w:val="2"/>
            <w:tcBorders>
              <w:left w:val="nil"/>
            </w:tcBorders>
            <w:shd w:val="clear" w:color="auto" w:fill="auto"/>
          </w:tcPr>
          <w:p w14:paraId="2C847AC8" w14:textId="77777777" w:rsidR="00AD1FB8" w:rsidRDefault="00AD1FB8">
            <w:pPr>
              <w:pStyle w:val="CRCoverPage"/>
              <w:spacing w:after="0"/>
              <w:ind w:right="100"/>
            </w:pPr>
          </w:p>
        </w:tc>
        <w:tc>
          <w:tcPr>
            <w:tcW w:w="1417" w:type="dxa"/>
            <w:gridSpan w:val="2"/>
            <w:tcBorders>
              <w:left w:val="nil"/>
            </w:tcBorders>
            <w:shd w:val="clear" w:color="auto" w:fill="auto"/>
          </w:tcPr>
          <w:p w14:paraId="71671488" w14:textId="77777777" w:rsidR="00AD1FB8" w:rsidRDefault="00AD1FB8">
            <w:pPr>
              <w:pStyle w:val="CRCoverPage"/>
              <w:spacing w:after="0"/>
              <w:jc w:val="right"/>
            </w:pPr>
            <w:r>
              <w:rPr>
                <w:b/>
                <w:i/>
              </w:rPr>
              <w:t>Date:</w:t>
            </w:r>
          </w:p>
        </w:tc>
        <w:tc>
          <w:tcPr>
            <w:tcW w:w="2127" w:type="dxa"/>
            <w:tcBorders>
              <w:right w:val="single" w:sz="4" w:space="0" w:color="auto"/>
            </w:tcBorders>
            <w:shd w:val="pct30" w:color="FFFF00" w:fill="auto"/>
          </w:tcPr>
          <w:p w14:paraId="1A8BA95C" w14:textId="77777777" w:rsidR="00AD1FB8" w:rsidRDefault="00AD1FB8" w:rsidP="00020546">
            <w:pPr>
              <w:pStyle w:val="CRCoverPage"/>
              <w:spacing w:after="0"/>
              <w:rPr>
                <w:rFonts w:eastAsia="宋体"/>
                <w:lang w:val="en-US" w:eastAsia="zh-CN"/>
              </w:rPr>
            </w:pPr>
            <w:r>
              <w:t>20</w:t>
            </w:r>
            <w:r>
              <w:rPr>
                <w:rFonts w:hint="eastAsia"/>
                <w:lang w:val="en-US" w:eastAsia="zh-CN"/>
              </w:rPr>
              <w:t>20</w:t>
            </w:r>
            <w:r>
              <w:t>-</w:t>
            </w:r>
            <w:r w:rsidR="006929F8">
              <w:rPr>
                <w:lang w:val="en-US" w:eastAsia="zh-CN"/>
              </w:rPr>
              <w:t>11</w:t>
            </w:r>
            <w:r>
              <w:t>-</w:t>
            </w:r>
            <w:r w:rsidR="006929F8">
              <w:rPr>
                <w:rFonts w:eastAsia="宋体"/>
                <w:lang w:val="en-US" w:eastAsia="zh-CN"/>
              </w:rPr>
              <w:t>1</w:t>
            </w:r>
            <w:r w:rsidR="00B022B7">
              <w:rPr>
                <w:rFonts w:eastAsia="宋体"/>
                <w:lang w:val="en-US" w:eastAsia="zh-CN"/>
              </w:rPr>
              <w:t>6</w:t>
            </w:r>
          </w:p>
        </w:tc>
      </w:tr>
      <w:tr w:rsidR="00AD1FB8" w14:paraId="10F67D76" w14:textId="77777777">
        <w:tc>
          <w:tcPr>
            <w:tcW w:w="1843" w:type="dxa"/>
            <w:tcBorders>
              <w:left w:val="single" w:sz="4" w:space="0" w:color="auto"/>
            </w:tcBorders>
          </w:tcPr>
          <w:p w14:paraId="6BE54EC2" w14:textId="77777777" w:rsidR="00AD1FB8" w:rsidRDefault="00AD1FB8">
            <w:pPr>
              <w:pStyle w:val="CRCoverPage"/>
              <w:spacing w:after="0"/>
              <w:rPr>
                <w:b/>
                <w:i/>
                <w:sz w:val="8"/>
                <w:szCs w:val="8"/>
              </w:rPr>
            </w:pPr>
          </w:p>
        </w:tc>
        <w:tc>
          <w:tcPr>
            <w:tcW w:w="1560" w:type="dxa"/>
            <w:gridSpan w:val="4"/>
          </w:tcPr>
          <w:p w14:paraId="570B6BAD" w14:textId="77777777" w:rsidR="00AD1FB8" w:rsidRDefault="00AD1FB8">
            <w:pPr>
              <w:pStyle w:val="CRCoverPage"/>
              <w:spacing w:after="0"/>
              <w:rPr>
                <w:sz w:val="8"/>
                <w:szCs w:val="8"/>
              </w:rPr>
            </w:pPr>
          </w:p>
        </w:tc>
        <w:tc>
          <w:tcPr>
            <w:tcW w:w="2694" w:type="dxa"/>
            <w:gridSpan w:val="3"/>
          </w:tcPr>
          <w:p w14:paraId="6C2EA7C8" w14:textId="77777777" w:rsidR="00AD1FB8" w:rsidRDefault="00AD1FB8">
            <w:pPr>
              <w:pStyle w:val="CRCoverPage"/>
              <w:spacing w:after="0"/>
              <w:rPr>
                <w:sz w:val="8"/>
                <w:szCs w:val="8"/>
              </w:rPr>
            </w:pPr>
          </w:p>
        </w:tc>
        <w:tc>
          <w:tcPr>
            <w:tcW w:w="1417" w:type="dxa"/>
            <w:gridSpan w:val="2"/>
          </w:tcPr>
          <w:p w14:paraId="54E79EFD" w14:textId="77777777" w:rsidR="00AD1FB8" w:rsidRDefault="00AD1FB8">
            <w:pPr>
              <w:pStyle w:val="CRCoverPage"/>
              <w:spacing w:after="0"/>
              <w:rPr>
                <w:sz w:val="8"/>
                <w:szCs w:val="8"/>
              </w:rPr>
            </w:pPr>
          </w:p>
        </w:tc>
        <w:tc>
          <w:tcPr>
            <w:tcW w:w="2127" w:type="dxa"/>
            <w:tcBorders>
              <w:right w:val="single" w:sz="4" w:space="0" w:color="auto"/>
            </w:tcBorders>
          </w:tcPr>
          <w:p w14:paraId="54CB2926" w14:textId="77777777" w:rsidR="00AD1FB8" w:rsidRDefault="00AD1FB8">
            <w:pPr>
              <w:pStyle w:val="CRCoverPage"/>
              <w:spacing w:after="0"/>
              <w:rPr>
                <w:sz w:val="8"/>
                <w:szCs w:val="8"/>
              </w:rPr>
            </w:pPr>
          </w:p>
        </w:tc>
      </w:tr>
      <w:tr w:rsidR="00AD1FB8" w14:paraId="48053296" w14:textId="77777777">
        <w:trPr>
          <w:cantSplit/>
        </w:trPr>
        <w:tc>
          <w:tcPr>
            <w:tcW w:w="1843" w:type="dxa"/>
            <w:tcBorders>
              <w:left w:val="single" w:sz="4" w:space="0" w:color="auto"/>
            </w:tcBorders>
            <w:shd w:val="clear" w:color="auto" w:fill="auto"/>
          </w:tcPr>
          <w:p w14:paraId="5B37C57F" w14:textId="77777777" w:rsidR="00AD1FB8" w:rsidRDefault="00AD1FB8">
            <w:pPr>
              <w:pStyle w:val="CRCoverPage"/>
              <w:tabs>
                <w:tab w:val="right" w:pos="1759"/>
              </w:tabs>
              <w:spacing w:after="0"/>
              <w:rPr>
                <w:b/>
                <w:i/>
              </w:rPr>
            </w:pPr>
            <w:r>
              <w:rPr>
                <w:b/>
                <w:i/>
              </w:rPr>
              <w:t>Category:</w:t>
            </w:r>
          </w:p>
        </w:tc>
        <w:tc>
          <w:tcPr>
            <w:tcW w:w="425" w:type="dxa"/>
            <w:shd w:val="pct30" w:color="FFFF00" w:fill="auto"/>
          </w:tcPr>
          <w:p w14:paraId="05A08ABB" w14:textId="77777777" w:rsidR="00AD1FB8" w:rsidRDefault="00AD1FB8" w:rsidP="00020546">
            <w:pPr>
              <w:pStyle w:val="CRCoverPage"/>
              <w:spacing w:after="0"/>
              <w:rPr>
                <w:b/>
                <w:lang w:val="en-US" w:eastAsia="zh-CN"/>
              </w:rPr>
            </w:pPr>
            <w:r>
              <w:rPr>
                <w:rFonts w:hint="eastAsia"/>
                <w:b/>
                <w:lang w:val="en-US" w:eastAsia="zh-CN"/>
              </w:rPr>
              <w:t>B</w:t>
            </w:r>
          </w:p>
        </w:tc>
        <w:tc>
          <w:tcPr>
            <w:tcW w:w="3829" w:type="dxa"/>
            <w:gridSpan w:val="6"/>
            <w:tcBorders>
              <w:left w:val="nil"/>
            </w:tcBorders>
            <w:shd w:val="clear" w:color="auto" w:fill="auto"/>
          </w:tcPr>
          <w:p w14:paraId="7AF6E97E" w14:textId="77777777" w:rsidR="00AD1FB8" w:rsidRDefault="00AD1FB8">
            <w:pPr>
              <w:pStyle w:val="CRCoverPage"/>
              <w:spacing w:after="0"/>
            </w:pPr>
          </w:p>
        </w:tc>
        <w:tc>
          <w:tcPr>
            <w:tcW w:w="1417" w:type="dxa"/>
            <w:gridSpan w:val="2"/>
            <w:tcBorders>
              <w:left w:val="nil"/>
            </w:tcBorders>
            <w:shd w:val="clear" w:color="auto" w:fill="auto"/>
          </w:tcPr>
          <w:p w14:paraId="6D688480" w14:textId="77777777" w:rsidR="00AD1FB8" w:rsidRDefault="00AD1FB8">
            <w:pPr>
              <w:pStyle w:val="CRCoverPage"/>
              <w:spacing w:after="0"/>
              <w:jc w:val="right"/>
              <w:rPr>
                <w:b/>
                <w:i/>
              </w:rPr>
            </w:pPr>
            <w:r>
              <w:rPr>
                <w:b/>
                <w:i/>
              </w:rPr>
              <w:t>Release:</w:t>
            </w:r>
          </w:p>
        </w:tc>
        <w:tc>
          <w:tcPr>
            <w:tcW w:w="2127" w:type="dxa"/>
            <w:tcBorders>
              <w:right w:val="single" w:sz="4" w:space="0" w:color="auto"/>
            </w:tcBorders>
            <w:shd w:val="pct30" w:color="FFFF00" w:fill="auto"/>
          </w:tcPr>
          <w:p w14:paraId="5DB01AE9" w14:textId="77777777" w:rsidR="00AD1FB8" w:rsidRDefault="00AD1FB8" w:rsidP="00020546">
            <w:pPr>
              <w:pStyle w:val="CRCoverPage"/>
              <w:spacing w:after="0"/>
              <w:rPr>
                <w:lang w:val="en-US" w:eastAsia="zh-CN"/>
              </w:rPr>
            </w:pPr>
            <w:r>
              <w:t>Rel-1</w:t>
            </w:r>
            <w:r w:rsidR="00B022B7">
              <w:rPr>
                <w:lang w:val="en-US" w:eastAsia="zh-CN"/>
              </w:rPr>
              <w:t>7</w:t>
            </w:r>
          </w:p>
        </w:tc>
      </w:tr>
      <w:tr w:rsidR="00AD1FB8" w14:paraId="2DB4DEAB" w14:textId="77777777">
        <w:tc>
          <w:tcPr>
            <w:tcW w:w="1843" w:type="dxa"/>
            <w:tcBorders>
              <w:left w:val="single" w:sz="4" w:space="0" w:color="auto"/>
              <w:bottom w:val="single" w:sz="4" w:space="0" w:color="auto"/>
            </w:tcBorders>
          </w:tcPr>
          <w:p w14:paraId="0A728B72" w14:textId="77777777" w:rsidR="00AD1FB8" w:rsidRDefault="00AD1FB8">
            <w:pPr>
              <w:pStyle w:val="CRCoverPage"/>
              <w:spacing w:after="0"/>
              <w:rPr>
                <w:b/>
                <w:i/>
              </w:rPr>
            </w:pPr>
          </w:p>
        </w:tc>
        <w:tc>
          <w:tcPr>
            <w:tcW w:w="4678" w:type="dxa"/>
            <w:gridSpan w:val="8"/>
            <w:tcBorders>
              <w:bottom w:val="single" w:sz="4" w:space="0" w:color="auto"/>
            </w:tcBorders>
          </w:tcPr>
          <w:p w14:paraId="675C5DEB" w14:textId="77777777" w:rsidR="00AD1FB8" w:rsidRDefault="00AD1F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8BE17A" w14:textId="77777777" w:rsidR="00AD1FB8" w:rsidRDefault="00AD1FB8">
            <w:pPr>
              <w:pStyle w:val="CRCoverPage"/>
            </w:pPr>
            <w:r>
              <w:rPr>
                <w:sz w:val="18"/>
              </w:rPr>
              <w:t>Detailed explanations of the above categories can</w:t>
            </w:r>
            <w:r>
              <w:rPr>
                <w:sz w:val="18"/>
              </w:rPr>
              <w:br/>
              <w:t xml:space="preserve">be found in 3GPP </w:t>
            </w:r>
            <w:hyperlink r:id="rId10" w:history="1">
              <w:r>
                <w:rPr>
                  <w:rStyle w:val="a3"/>
                  <w:sz w:val="18"/>
                </w:rPr>
                <w:t>TR 21.900</w:t>
              </w:r>
            </w:hyperlink>
            <w:r>
              <w:rPr>
                <w:sz w:val="18"/>
              </w:rPr>
              <w:t>.</w:t>
            </w:r>
          </w:p>
        </w:tc>
        <w:tc>
          <w:tcPr>
            <w:tcW w:w="3120" w:type="dxa"/>
            <w:gridSpan w:val="2"/>
            <w:tcBorders>
              <w:bottom w:val="single" w:sz="4" w:space="0" w:color="auto"/>
              <w:right w:val="single" w:sz="4" w:space="0" w:color="auto"/>
            </w:tcBorders>
          </w:tcPr>
          <w:p w14:paraId="5A55EEBE" w14:textId="77777777" w:rsidR="00AD1FB8" w:rsidRDefault="00AD1F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 xml:space="preserve">(Release 14) </w:t>
            </w:r>
            <w:r>
              <w:rPr>
                <w:i/>
                <w:sz w:val="18"/>
              </w:rPr>
              <w:br/>
              <w:t>Rel-15</w:t>
            </w:r>
            <w:r>
              <w:rPr>
                <w:i/>
                <w:sz w:val="18"/>
              </w:rPr>
              <w:tab/>
              <w:t>(Release 15)</w:t>
            </w:r>
            <w:r>
              <w:rPr>
                <w:i/>
                <w:sz w:val="18"/>
              </w:rPr>
              <w:br/>
              <w:t>Rel-16</w:t>
            </w:r>
            <w:r>
              <w:rPr>
                <w:i/>
                <w:sz w:val="18"/>
              </w:rPr>
              <w:tab/>
              <w:t>(Release 16)</w:t>
            </w:r>
          </w:p>
        </w:tc>
      </w:tr>
      <w:tr w:rsidR="00AD1FB8" w14:paraId="2187FAEC" w14:textId="77777777">
        <w:tc>
          <w:tcPr>
            <w:tcW w:w="1843" w:type="dxa"/>
          </w:tcPr>
          <w:p w14:paraId="0ECF1254" w14:textId="77777777" w:rsidR="00AD1FB8" w:rsidRDefault="00AD1FB8">
            <w:pPr>
              <w:pStyle w:val="CRCoverPage"/>
              <w:spacing w:after="0"/>
              <w:rPr>
                <w:b/>
                <w:i/>
                <w:sz w:val="8"/>
                <w:szCs w:val="8"/>
              </w:rPr>
            </w:pPr>
          </w:p>
        </w:tc>
        <w:tc>
          <w:tcPr>
            <w:tcW w:w="7798" w:type="dxa"/>
            <w:gridSpan w:val="10"/>
          </w:tcPr>
          <w:p w14:paraId="38FEC994" w14:textId="77777777" w:rsidR="00AD1FB8" w:rsidRDefault="00AD1FB8">
            <w:pPr>
              <w:pStyle w:val="CRCoverPage"/>
              <w:spacing w:after="0"/>
              <w:rPr>
                <w:sz w:val="8"/>
                <w:szCs w:val="8"/>
              </w:rPr>
            </w:pPr>
          </w:p>
        </w:tc>
      </w:tr>
      <w:tr w:rsidR="00AD1FB8" w14:paraId="6515A2D9" w14:textId="77777777">
        <w:tc>
          <w:tcPr>
            <w:tcW w:w="2268" w:type="dxa"/>
            <w:gridSpan w:val="2"/>
            <w:tcBorders>
              <w:top w:val="single" w:sz="4" w:space="0" w:color="auto"/>
              <w:left w:val="single" w:sz="4" w:space="0" w:color="auto"/>
            </w:tcBorders>
            <w:shd w:val="clear" w:color="auto" w:fill="auto"/>
          </w:tcPr>
          <w:p w14:paraId="78B20680" w14:textId="77777777" w:rsidR="00AD1FB8" w:rsidRDefault="00AD1FB8">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60B04360" w14:textId="77777777" w:rsidR="00AD1FB8" w:rsidRPr="007F5D7B" w:rsidRDefault="007F5D7B" w:rsidP="005E15F0">
            <w:pPr>
              <w:pStyle w:val="CRCoverPage"/>
              <w:spacing w:after="0"/>
              <w:rPr>
                <w:rFonts w:eastAsiaTheme="minorEastAsia"/>
                <w:lang w:val="en-US" w:eastAsia="zh-CN"/>
              </w:rPr>
            </w:pPr>
            <w:r>
              <w:rPr>
                <w:rFonts w:eastAsiaTheme="minorEastAsia" w:hint="eastAsia"/>
                <w:lang w:val="en-US" w:eastAsia="zh-CN"/>
              </w:rPr>
              <w:t>To introduce NR MDT enhancement.</w:t>
            </w:r>
          </w:p>
        </w:tc>
      </w:tr>
      <w:tr w:rsidR="00AD1FB8" w14:paraId="190C5F23" w14:textId="77777777">
        <w:tc>
          <w:tcPr>
            <w:tcW w:w="2268" w:type="dxa"/>
            <w:gridSpan w:val="2"/>
            <w:tcBorders>
              <w:left w:val="single" w:sz="4" w:space="0" w:color="auto"/>
            </w:tcBorders>
          </w:tcPr>
          <w:p w14:paraId="0A154B08"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6DEC3078" w14:textId="77777777" w:rsidR="00AD1FB8" w:rsidRDefault="00AD1FB8">
            <w:pPr>
              <w:pStyle w:val="CRCoverPage"/>
              <w:spacing w:after="0"/>
              <w:rPr>
                <w:sz w:val="8"/>
                <w:szCs w:val="8"/>
              </w:rPr>
            </w:pPr>
          </w:p>
        </w:tc>
      </w:tr>
      <w:tr w:rsidR="00AD1FB8" w14:paraId="1FF2981A" w14:textId="77777777">
        <w:tc>
          <w:tcPr>
            <w:tcW w:w="2268" w:type="dxa"/>
            <w:gridSpan w:val="2"/>
            <w:tcBorders>
              <w:left w:val="single" w:sz="4" w:space="0" w:color="auto"/>
            </w:tcBorders>
            <w:shd w:val="clear" w:color="auto" w:fill="auto"/>
          </w:tcPr>
          <w:p w14:paraId="0AAA78CA" w14:textId="77777777" w:rsidR="00AD1FB8" w:rsidRDefault="00AD1FB8">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48E8A444" w14:textId="77777777" w:rsidR="00AD1FB8" w:rsidRPr="005E15F0" w:rsidRDefault="00412550" w:rsidP="00412550">
            <w:pPr>
              <w:pStyle w:val="13"/>
            </w:pPr>
            <w:r w:rsidRPr="00412550">
              <w:rPr>
                <w:rFonts w:ascii="Arial" w:eastAsia="Times New Roman" w:hAnsi="Arial"/>
                <w:noProof/>
                <w:kern w:val="0"/>
                <w:sz w:val="20"/>
                <w:szCs w:val="20"/>
                <w:lang w:val="en-GB" w:eastAsia="en-US"/>
              </w:rPr>
              <w:t xml:space="preserve">NR </w:t>
            </w:r>
            <w:r>
              <w:rPr>
                <w:rFonts w:ascii="Arial" w:eastAsiaTheme="minorEastAsia" w:hAnsi="Arial" w:hint="eastAsia"/>
                <w:noProof/>
                <w:kern w:val="0"/>
                <w:sz w:val="20"/>
                <w:szCs w:val="20"/>
                <w:lang w:val="en-GB"/>
              </w:rPr>
              <w:t>MDT enhancement</w:t>
            </w:r>
            <w:r w:rsidRPr="00412550">
              <w:rPr>
                <w:rFonts w:ascii="Arial" w:eastAsia="Times New Roman" w:hAnsi="Arial"/>
                <w:noProof/>
                <w:kern w:val="0"/>
                <w:sz w:val="20"/>
                <w:szCs w:val="20"/>
                <w:lang w:val="en-GB" w:eastAsia="en-US"/>
              </w:rPr>
              <w:t xml:space="preserve"> is introduced.</w:t>
            </w:r>
          </w:p>
        </w:tc>
      </w:tr>
      <w:tr w:rsidR="00AD1FB8" w14:paraId="16B4FAE1" w14:textId="77777777">
        <w:trPr>
          <w:trHeight w:val="87"/>
        </w:trPr>
        <w:tc>
          <w:tcPr>
            <w:tcW w:w="2268" w:type="dxa"/>
            <w:gridSpan w:val="2"/>
            <w:tcBorders>
              <w:left w:val="single" w:sz="4" w:space="0" w:color="auto"/>
            </w:tcBorders>
          </w:tcPr>
          <w:p w14:paraId="38C1D74A"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7F6D1469" w14:textId="77777777" w:rsidR="00AD1FB8" w:rsidRDefault="00AD1FB8">
            <w:pPr>
              <w:pStyle w:val="CRCoverPage"/>
              <w:spacing w:after="0"/>
              <w:rPr>
                <w:sz w:val="8"/>
                <w:szCs w:val="8"/>
              </w:rPr>
            </w:pPr>
          </w:p>
        </w:tc>
      </w:tr>
      <w:tr w:rsidR="00AD1FB8" w14:paraId="1120BA52" w14:textId="77777777">
        <w:tc>
          <w:tcPr>
            <w:tcW w:w="2268" w:type="dxa"/>
            <w:gridSpan w:val="2"/>
            <w:tcBorders>
              <w:left w:val="single" w:sz="4" w:space="0" w:color="auto"/>
              <w:bottom w:val="single" w:sz="4" w:space="0" w:color="auto"/>
            </w:tcBorders>
            <w:shd w:val="clear" w:color="auto" w:fill="auto"/>
          </w:tcPr>
          <w:p w14:paraId="38095198" w14:textId="77777777" w:rsidR="00AD1FB8" w:rsidRDefault="00AD1FB8">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88C1579" w14:textId="77777777" w:rsidR="00AD1FB8" w:rsidRPr="005E15F0" w:rsidRDefault="00412550" w:rsidP="00412550">
            <w:pPr>
              <w:pStyle w:val="CRCoverPage"/>
              <w:spacing w:after="0"/>
              <w:rPr>
                <w:rFonts w:ascii="Times New Roman" w:eastAsia="宋体" w:hAnsi="Times New Roman"/>
                <w:kern w:val="2"/>
                <w:sz w:val="21"/>
                <w:szCs w:val="21"/>
                <w:lang w:val="en-US" w:eastAsia="zh-CN"/>
              </w:rPr>
            </w:pPr>
            <w:r>
              <w:rPr>
                <w:rFonts w:eastAsia="Times New Roman"/>
                <w:noProof/>
              </w:rPr>
              <w:t xml:space="preserve">NR </w:t>
            </w:r>
            <w:r>
              <w:rPr>
                <w:rFonts w:eastAsiaTheme="minorEastAsia" w:hint="eastAsia"/>
                <w:noProof/>
                <w:lang w:eastAsia="zh-CN"/>
              </w:rPr>
              <w:t>MDT enhancement</w:t>
            </w:r>
            <w:r>
              <w:rPr>
                <w:rFonts w:eastAsia="Times New Roman"/>
                <w:noProof/>
              </w:rPr>
              <w:t xml:space="preserve"> not supported i</w:t>
            </w:r>
            <w:r w:rsidRPr="00EC22E2">
              <w:rPr>
                <w:rFonts w:eastAsia="Times New Roman"/>
                <w:noProof/>
              </w:rPr>
              <w:t>n case of split gNB architecture</w:t>
            </w:r>
            <w:r>
              <w:rPr>
                <w:rFonts w:eastAsia="Times New Roman"/>
                <w:noProof/>
              </w:rPr>
              <w:t>.</w:t>
            </w:r>
          </w:p>
        </w:tc>
      </w:tr>
      <w:tr w:rsidR="00AD1FB8" w14:paraId="05E71B7A" w14:textId="77777777">
        <w:tc>
          <w:tcPr>
            <w:tcW w:w="2268" w:type="dxa"/>
            <w:gridSpan w:val="2"/>
          </w:tcPr>
          <w:p w14:paraId="2F989CD4" w14:textId="77777777" w:rsidR="00AD1FB8" w:rsidRDefault="00AD1FB8">
            <w:pPr>
              <w:pStyle w:val="CRCoverPage"/>
              <w:spacing w:after="0"/>
              <w:rPr>
                <w:b/>
                <w:i/>
                <w:sz w:val="8"/>
                <w:szCs w:val="8"/>
              </w:rPr>
            </w:pPr>
          </w:p>
        </w:tc>
        <w:tc>
          <w:tcPr>
            <w:tcW w:w="7373" w:type="dxa"/>
            <w:gridSpan w:val="9"/>
          </w:tcPr>
          <w:p w14:paraId="0CC53DF8" w14:textId="77777777" w:rsidR="00AD1FB8" w:rsidRDefault="00AD1FB8">
            <w:pPr>
              <w:pStyle w:val="CRCoverPage"/>
              <w:spacing w:after="0"/>
              <w:rPr>
                <w:sz w:val="8"/>
                <w:szCs w:val="8"/>
              </w:rPr>
            </w:pPr>
          </w:p>
        </w:tc>
      </w:tr>
      <w:tr w:rsidR="00AD1FB8" w14:paraId="4B53D506" w14:textId="77777777">
        <w:tc>
          <w:tcPr>
            <w:tcW w:w="2268" w:type="dxa"/>
            <w:gridSpan w:val="2"/>
            <w:tcBorders>
              <w:top w:val="single" w:sz="4" w:space="0" w:color="auto"/>
              <w:left w:val="single" w:sz="4" w:space="0" w:color="auto"/>
            </w:tcBorders>
            <w:shd w:val="clear" w:color="auto" w:fill="auto"/>
          </w:tcPr>
          <w:p w14:paraId="0E15DCA2" w14:textId="77777777" w:rsidR="00AD1FB8" w:rsidRPr="002A1E50" w:rsidRDefault="00AD1FB8">
            <w:pPr>
              <w:pStyle w:val="CRCoverPage"/>
              <w:tabs>
                <w:tab w:val="right" w:pos="2184"/>
              </w:tabs>
              <w:spacing w:after="0"/>
              <w:rPr>
                <w:b/>
                <w:i/>
              </w:rPr>
            </w:pPr>
            <w:r w:rsidRPr="002A1E50">
              <w:rPr>
                <w:b/>
                <w:i/>
              </w:rPr>
              <w:t>Clauses affected:</w:t>
            </w:r>
          </w:p>
        </w:tc>
        <w:tc>
          <w:tcPr>
            <w:tcW w:w="7373" w:type="dxa"/>
            <w:gridSpan w:val="9"/>
            <w:tcBorders>
              <w:top w:val="single" w:sz="4" w:space="0" w:color="auto"/>
              <w:right w:val="single" w:sz="4" w:space="0" w:color="auto"/>
            </w:tcBorders>
            <w:shd w:val="pct30" w:color="FFFF00" w:fill="auto"/>
          </w:tcPr>
          <w:p w14:paraId="77BDE700" w14:textId="77777777" w:rsidR="00AD1FB8" w:rsidRPr="002A1E50" w:rsidRDefault="008E56F0" w:rsidP="00A44A63">
            <w:pPr>
              <w:pStyle w:val="CRCoverPage"/>
              <w:spacing w:after="0"/>
              <w:rPr>
                <w:rFonts w:eastAsia="宋体"/>
                <w:lang w:val="en-US" w:eastAsia="zh-CN"/>
              </w:rPr>
            </w:pPr>
            <w:r w:rsidRPr="002A1E50">
              <w:t>8</w:t>
            </w:r>
            <w:r w:rsidR="00AD1FB8" w:rsidRPr="002A1E50">
              <w:t>.</w:t>
            </w:r>
            <w:r w:rsidRPr="002A1E50">
              <w:t>13</w:t>
            </w:r>
            <w:r w:rsidR="00AD1FB8" w:rsidRPr="002A1E50">
              <w:t>.</w:t>
            </w:r>
            <w:r w:rsidRPr="002A1E50">
              <w:t>2</w:t>
            </w:r>
            <w:r w:rsidR="00AD1FB8" w:rsidRPr="002A1E50">
              <w:rPr>
                <w:rFonts w:eastAsia="宋体" w:hint="eastAsia"/>
                <w:lang w:val="en-US" w:eastAsia="zh-CN"/>
              </w:rPr>
              <w:t xml:space="preserve"> </w:t>
            </w:r>
          </w:p>
        </w:tc>
      </w:tr>
      <w:tr w:rsidR="00AD1FB8" w14:paraId="4877217D" w14:textId="77777777">
        <w:tc>
          <w:tcPr>
            <w:tcW w:w="2268" w:type="dxa"/>
            <w:gridSpan w:val="2"/>
            <w:tcBorders>
              <w:left w:val="single" w:sz="4" w:space="0" w:color="auto"/>
            </w:tcBorders>
          </w:tcPr>
          <w:p w14:paraId="6A2021EA" w14:textId="77777777" w:rsidR="00AD1FB8" w:rsidRDefault="00AD1FB8">
            <w:pPr>
              <w:pStyle w:val="CRCoverPage"/>
              <w:spacing w:after="0"/>
              <w:rPr>
                <w:b/>
                <w:i/>
                <w:sz w:val="8"/>
                <w:szCs w:val="8"/>
              </w:rPr>
            </w:pPr>
          </w:p>
        </w:tc>
        <w:tc>
          <w:tcPr>
            <w:tcW w:w="7373" w:type="dxa"/>
            <w:gridSpan w:val="9"/>
            <w:tcBorders>
              <w:right w:val="single" w:sz="4" w:space="0" w:color="auto"/>
            </w:tcBorders>
          </w:tcPr>
          <w:p w14:paraId="6DC20CEF" w14:textId="77777777" w:rsidR="00AD1FB8" w:rsidRDefault="00AD1FB8">
            <w:pPr>
              <w:pStyle w:val="CRCoverPage"/>
              <w:spacing w:after="0"/>
              <w:rPr>
                <w:sz w:val="8"/>
                <w:szCs w:val="8"/>
              </w:rPr>
            </w:pPr>
          </w:p>
        </w:tc>
      </w:tr>
      <w:tr w:rsidR="00AD1FB8" w14:paraId="4A99C90D" w14:textId="77777777">
        <w:tc>
          <w:tcPr>
            <w:tcW w:w="2268" w:type="dxa"/>
            <w:gridSpan w:val="2"/>
            <w:tcBorders>
              <w:left w:val="single" w:sz="4" w:space="0" w:color="auto"/>
            </w:tcBorders>
            <w:shd w:val="clear" w:color="auto" w:fill="auto"/>
          </w:tcPr>
          <w:p w14:paraId="1D4C8B35" w14:textId="77777777" w:rsidR="00AD1FB8" w:rsidRDefault="00AD1F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C853F15" w14:textId="77777777" w:rsidR="00AD1FB8" w:rsidRDefault="00AD1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1BF67" w14:textId="77777777" w:rsidR="00AD1FB8" w:rsidRDefault="00AD1FB8">
            <w:pPr>
              <w:pStyle w:val="CRCoverPage"/>
              <w:spacing w:after="0"/>
              <w:jc w:val="center"/>
              <w:rPr>
                <w:b/>
                <w:caps/>
              </w:rPr>
            </w:pPr>
            <w:r>
              <w:rPr>
                <w:b/>
                <w:caps/>
              </w:rPr>
              <w:t>N</w:t>
            </w:r>
          </w:p>
        </w:tc>
        <w:tc>
          <w:tcPr>
            <w:tcW w:w="2977" w:type="dxa"/>
            <w:gridSpan w:val="3"/>
            <w:shd w:val="clear" w:color="auto" w:fill="auto"/>
          </w:tcPr>
          <w:p w14:paraId="0FA8A3CB" w14:textId="77777777" w:rsidR="00AD1FB8" w:rsidRDefault="00AD1FB8">
            <w:pPr>
              <w:pStyle w:val="CRCoverPage"/>
              <w:tabs>
                <w:tab w:val="right" w:pos="2893"/>
              </w:tabs>
              <w:spacing w:after="0"/>
            </w:pPr>
          </w:p>
        </w:tc>
        <w:tc>
          <w:tcPr>
            <w:tcW w:w="3828" w:type="dxa"/>
            <w:gridSpan w:val="4"/>
            <w:tcBorders>
              <w:right w:val="single" w:sz="4" w:space="0" w:color="auto"/>
            </w:tcBorders>
            <w:shd w:val="clear" w:color="FFFF00" w:fill="auto"/>
          </w:tcPr>
          <w:p w14:paraId="53A06043" w14:textId="77777777" w:rsidR="00AD1FB8" w:rsidRDefault="00AD1FB8">
            <w:pPr>
              <w:pStyle w:val="CRCoverPage"/>
              <w:spacing w:after="0"/>
              <w:ind w:left="99"/>
            </w:pPr>
          </w:p>
        </w:tc>
      </w:tr>
      <w:tr w:rsidR="00AD1FB8" w14:paraId="38675AC8" w14:textId="77777777">
        <w:tc>
          <w:tcPr>
            <w:tcW w:w="2268" w:type="dxa"/>
            <w:gridSpan w:val="2"/>
            <w:tcBorders>
              <w:left w:val="single" w:sz="4" w:space="0" w:color="auto"/>
            </w:tcBorders>
            <w:shd w:val="clear" w:color="auto" w:fill="auto"/>
          </w:tcPr>
          <w:p w14:paraId="08C2C1FB" w14:textId="77777777" w:rsidR="00AD1FB8" w:rsidRDefault="00AD1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986DE3" w14:textId="77777777" w:rsidR="00AD1FB8" w:rsidRDefault="00AD1FB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C5DAE" w14:textId="77777777" w:rsidR="00AD1FB8" w:rsidRPr="00AD1FB8" w:rsidRDefault="005156E6">
            <w:pPr>
              <w:pStyle w:val="CRCoverPage"/>
              <w:spacing w:after="0"/>
              <w:jc w:val="center"/>
              <w:rPr>
                <w:rFonts w:eastAsia="等线"/>
                <w:b/>
                <w:caps/>
                <w:lang w:eastAsia="zh-CN"/>
              </w:rPr>
            </w:pPr>
            <w:r w:rsidRPr="00AD1FB8">
              <w:rPr>
                <w:rFonts w:eastAsia="等线" w:hint="eastAsia"/>
                <w:b/>
                <w:caps/>
                <w:lang w:eastAsia="zh-CN"/>
              </w:rPr>
              <w:t>X</w:t>
            </w:r>
          </w:p>
        </w:tc>
        <w:tc>
          <w:tcPr>
            <w:tcW w:w="2977" w:type="dxa"/>
            <w:gridSpan w:val="3"/>
            <w:shd w:val="clear" w:color="auto" w:fill="auto"/>
          </w:tcPr>
          <w:p w14:paraId="0162A93E" w14:textId="77777777" w:rsidR="00AD1FB8" w:rsidRDefault="00AD1FB8">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1035882" w14:textId="77777777" w:rsidR="00AD1FB8" w:rsidRDefault="00045039">
            <w:pPr>
              <w:pStyle w:val="CRCoverPage"/>
              <w:spacing w:after="0"/>
              <w:ind w:left="99"/>
              <w:rPr>
                <w:lang w:val="en-US" w:eastAsia="zh-CN"/>
              </w:rPr>
            </w:pPr>
            <w:r>
              <w:t>TS/TR ... CR ...</w:t>
            </w:r>
          </w:p>
        </w:tc>
      </w:tr>
      <w:tr w:rsidR="00AD1FB8" w14:paraId="769C080E" w14:textId="77777777">
        <w:tc>
          <w:tcPr>
            <w:tcW w:w="2268" w:type="dxa"/>
            <w:gridSpan w:val="2"/>
            <w:tcBorders>
              <w:left w:val="single" w:sz="4" w:space="0" w:color="auto"/>
            </w:tcBorders>
            <w:shd w:val="clear" w:color="auto" w:fill="auto"/>
          </w:tcPr>
          <w:p w14:paraId="70126AA4" w14:textId="77777777" w:rsidR="00AD1FB8" w:rsidRDefault="00AD1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921A6E" w14:textId="77777777" w:rsidR="00AD1FB8" w:rsidRDefault="00AD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CA363" w14:textId="77777777" w:rsidR="00AD1FB8" w:rsidRDefault="00AD1FB8">
            <w:pPr>
              <w:pStyle w:val="CRCoverPage"/>
              <w:spacing w:after="0"/>
              <w:jc w:val="center"/>
              <w:rPr>
                <w:b/>
                <w:caps/>
                <w:lang w:eastAsia="zh-CN"/>
              </w:rPr>
            </w:pPr>
            <w:r>
              <w:rPr>
                <w:rFonts w:hint="eastAsia"/>
                <w:b/>
                <w:caps/>
                <w:lang w:eastAsia="zh-CN"/>
              </w:rPr>
              <w:t>x</w:t>
            </w:r>
          </w:p>
        </w:tc>
        <w:tc>
          <w:tcPr>
            <w:tcW w:w="2977" w:type="dxa"/>
            <w:gridSpan w:val="3"/>
            <w:shd w:val="clear" w:color="auto" w:fill="auto"/>
          </w:tcPr>
          <w:p w14:paraId="34E4D3FF" w14:textId="77777777" w:rsidR="00AD1FB8" w:rsidRDefault="00AD1FB8">
            <w:pPr>
              <w:pStyle w:val="CRCoverPage"/>
              <w:spacing w:after="0"/>
            </w:pPr>
            <w:r>
              <w:t xml:space="preserve"> Test specifications</w:t>
            </w:r>
          </w:p>
        </w:tc>
        <w:tc>
          <w:tcPr>
            <w:tcW w:w="3828" w:type="dxa"/>
            <w:gridSpan w:val="4"/>
            <w:tcBorders>
              <w:right w:val="single" w:sz="4" w:space="0" w:color="auto"/>
            </w:tcBorders>
            <w:shd w:val="pct30" w:color="FFFF00" w:fill="auto"/>
          </w:tcPr>
          <w:p w14:paraId="49A5BEF8" w14:textId="77777777" w:rsidR="00AD1FB8" w:rsidRDefault="00AD1FB8">
            <w:pPr>
              <w:pStyle w:val="CRCoverPage"/>
              <w:spacing w:after="0"/>
              <w:ind w:left="99"/>
            </w:pPr>
            <w:r>
              <w:t xml:space="preserve">TS/TR ... CR ... </w:t>
            </w:r>
          </w:p>
        </w:tc>
      </w:tr>
      <w:tr w:rsidR="00AD1FB8" w14:paraId="27E74418" w14:textId="77777777">
        <w:tc>
          <w:tcPr>
            <w:tcW w:w="2268" w:type="dxa"/>
            <w:gridSpan w:val="2"/>
            <w:tcBorders>
              <w:left w:val="single" w:sz="4" w:space="0" w:color="auto"/>
            </w:tcBorders>
            <w:shd w:val="clear" w:color="auto" w:fill="auto"/>
          </w:tcPr>
          <w:p w14:paraId="5AEE0ABA" w14:textId="77777777" w:rsidR="00AD1FB8" w:rsidRDefault="00AD1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1E7555" w14:textId="77777777" w:rsidR="00AD1FB8" w:rsidRDefault="00AD1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83012" w14:textId="77777777" w:rsidR="00AD1FB8" w:rsidRDefault="00AD1FB8">
            <w:pPr>
              <w:pStyle w:val="CRCoverPage"/>
              <w:spacing w:after="0"/>
              <w:jc w:val="center"/>
              <w:rPr>
                <w:b/>
                <w:caps/>
                <w:lang w:eastAsia="zh-CN"/>
              </w:rPr>
            </w:pPr>
            <w:r>
              <w:rPr>
                <w:rFonts w:hint="eastAsia"/>
                <w:b/>
                <w:caps/>
                <w:lang w:eastAsia="zh-CN"/>
              </w:rPr>
              <w:t>x</w:t>
            </w:r>
          </w:p>
        </w:tc>
        <w:tc>
          <w:tcPr>
            <w:tcW w:w="2977" w:type="dxa"/>
            <w:gridSpan w:val="3"/>
            <w:shd w:val="clear" w:color="auto" w:fill="auto"/>
          </w:tcPr>
          <w:p w14:paraId="23A8F57D" w14:textId="77777777" w:rsidR="00AD1FB8" w:rsidRDefault="00AD1FB8">
            <w:pPr>
              <w:pStyle w:val="CRCoverPage"/>
              <w:spacing w:after="0"/>
            </w:pPr>
            <w:r>
              <w:t xml:space="preserve"> O&amp;M Specifications</w:t>
            </w:r>
          </w:p>
        </w:tc>
        <w:tc>
          <w:tcPr>
            <w:tcW w:w="3828" w:type="dxa"/>
            <w:gridSpan w:val="4"/>
            <w:tcBorders>
              <w:right w:val="single" w:sz="4" w:space="0" w:color="auto"/>
            </w:tcBorders>
            <w:shd w:val="pct30" w:color="FFFF00" w:fill="auto"/>
          </w:tcPr>
          <w:p w14:paraId="23DE72CF" w14:textId="77777777" w:rsidR="00AD1FB8" w:rsidRDefault="00AD1FB8">
            <w:pPr>
              <w:pStyle w:val="CRCoverPage"/>
              <w:spacing w:after="0"/>
              <w:ind w:left="99"/>
            </w:pPr>
            <w:r>
              <w:t xml:space="preserve">TS/TR ... CR ... </w:t>
            </w:r>
          </w:p>
        </w:tc>
      </w:tr>
      <w:tr w:rsidR="00AD1FB8" w14:paraId="2052CB7D" w14:textId="77777777">
        <w:tc>
          <w:tcPr>
            <w:tcW w:w="2268" w:type="dxa"/>
            <w:gridSpan w:val="2"/>
            <w:tcBorders>
              <w:left w:val="single" w:sz="4" w:space="0" w:color="auto"/>
            </w:tcBorders>
          </w:tcPr>
          <w:p w14:paraId="6E2C1ED6" w14:textId="77777777" w:rsidR="00AD1FB8" w:rsidRDefault="00AD1FB8">
            <w:pPr>
              <w:pStyle w:val="CRCoverPage"/>
              <w:spacing w:after="0"/>
              <w:rPr>
                <w:b/>
                <w:i/>
              </w:rPr>
            </w:pPr>
          </w:p>
        </w:tc>
        <w:tc>
          <w:tcPr>
            <w:tcW w:w="7373" w:type="dxa"/>
            <w:gridSpan w:val="9"/>
            <w:tcBorders>
              <w:right w:val="single" w:sz="4" w:space="0" w:color="auto"/>
            </w:tcBorders>
          </w:tcPr>
          <w:p w14:paraId="2DA7FAF1" w14:textId="77777777" w:rsidR="00AD1FB8" w:rsidRDefault="00AD1FB8">
            <w:pPr>
              <w:pStyle w:val="CRCoverPage"/>
              <w:spacing w:after="0"/>
            </w:pPr>
          </w:p>
        </w:tc>
      </w:tr>
      <w:tr w:rsidR="00AD1FB8" w14:paraId="2EE6103B" w14:textId="77777777">
        <w:tc>
          <w:tcPr>
            <w:tcW w:w="2268" w:type="dxa"/>
            <w:gridSpan w:val="2"/>
            <w:tcBorders>
              <w:left w:val="single" w:sz="4" w:space="0" w:color="auto"/>
              <w:bottom w:val="single" w:sz="4" w:space="0" w:color="auto"/>
            </w:tcBorders>
            <w:shd w:val="clear" w:color="auto" w:fill="auto"/>
          </w:tcPr>
          <w:p w14:paraId="23554F62" w14:textId="77777777" w:rsidR="00AD1FB8" w:rsidRDefault="00AD1FB8">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1AD31555" w14:textId="77777777" w:rsidR="00AD1FB8" w:rsidRDefault="00AD1FB8">
            <w:pPr>
              <w:pStyle w:val="CRCoverPage"/>
              <w:spacing w:after="0"/>
              <w:ind w:left="100"/>
            </w:pPr>
          </w:p>
        </w:tc>
      </w:tr>
    </w:tbl>
    <w:p w14:paraId="4B0983AC" w14:textId="77777777" w:rsidR="00AD1FB8" w:rsidRDefault="00AD1FB8">
      <w:pPr>
        <w:pStyle w:val="CRCoverPage"/>
        <w:spacing w:after="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51D84" w:rsidRPr="00424EB8" w14:paraId="65F4EEA7" w14:textId="77777777" w:rsidTr="00CE3513">
        <w:tc>
          <w:tcPr>
            <w:tcW w:w="2694" w:type="dxa"/>
            <w:tcBorders>
              <w:top w:val="single" w:sz="4" w:space="0" w:color="auto"/>
              <w:left w:val="single" w:sz="4" w:space="0" w:color="auto"/>
              <w:bottom w:val="single" w:sz="4" w:space="0" w:color="auto"/>
            </w:tcBorders>
          </w:tcPr>
          <w:p w14:paraId="470D27F7" w14:textId="77777777" w:rsidR="00651D84" w:rsidRPr="00424EB8" w:rsidRDefault="00651D84" w:rsidP="00CE3513">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C2F756" w14:textId="77777777" w:rsidR="00651D84" w:rsidRDefault="00651D84" w:rsidP="00650C3C">
            <w:pPr>
              <w:spacing w:after="0"/>
              <w:ind w:left="100"/>
              <w:rPr>
                <w:rFonts w:ascii="Arial" w:eastAsiaTheme="minorEastAsia" w:hAnsi="Arial"/>
                <w:noProof/>
                <w:lang w:eastAsia="zh-CN"/>
              </w:rPr>
            </w:pPr>
            <w:r w:rsidRPr="002A1E50">
              <w:rPr>
                <w:rFonts w:ascii="Arial" w:eastAsia="Times New Roman" w:hAnsi="Arial"/>
                <w:noProof/>
              </w:rPr>
              <w:t>Rev-</w:t>
            </w:r>
            <w:r w:rsidR="00650C3C" w:rsidRPr="002A1E50">
              <w:rPr>
                <w:rFonts w:ascii="Arial" w:eastAsiaTheme="minorEastAsia" w:hAnsi="Arial" w:hint="eastAsia"/>
                <w:noProof/>
                <w:lang w:eastAsia="zh-CN"/>
              </w:rPr>
              <w:t>0: capture the agreed TP in R3-20</w:t>
            </w:r>
            <w:r w:rsidR="002A1E50" w:rsidRPr="002A1E50">
              <w:rPr>
                <w:rFonts w:ascii="Arial" w:eastAsiaTheme="minorEastAsia" w:hAnsi="Arial" w:hint="eastAsia"/>
                <w:noProof/>
                <w:lang w:eastAsia="zh-CN"/>
              </w:rPr>
              <w:t>7016</w:t>
            </w:r>
          </w:p>
          <w:p w14:paraId="78977874" w14:textId="77777777" w:rsidR="00A224DE" w:rsidRPr="00650C3C" w:rsidRDefault="00A224DE" w:rsidP="00650C3C">
            <w:pPr>
              <w:spacing w:after="0"/>
              <w:ind w:left="100"/>
              <w:rPr>
                <w:rFonts w:ascii="Arial" w:eastAsiaTheme="minorEastAsia" w:hAnsi="Arial"/>
                <w:noProof/>
                <w:lang w:eastAsia="zh-CN"/>
              </w:rPr>
            </w:pPr>
          </w:p>
        </w:tc>
      </w:tr>
    </w:tbl>
    <w:p w14:paraId="007467E5" w14:textId="77777777" w:rsidR="00AD1FB8" w:rsidRPr="00651D84" w:rsidRDefault="00AD1FB8">
      <w:pPr>
        <w:rPr>
          <w:lang w:eastAsia="zh-CN"/>
        </w:rPr>
      </w:pPr>
    </w:p>
    <w:p w14:paraId="0CC26CE6" w14:textId="77777777" w:rsidR="005156E6" w:rsidRDefault="005156E6" w:rsidP="005E15F0">
      <w:pPr>
        <w:pStyle w:val="FirstChange"/>
        <w:jc w:val="left"/>
        <w:rPr>
          <w:highlight w:val="yellow"/>
        </w:rPr>
      </w:pPr>
      <w:bookmarkStart w:id="4" w:name="_Toc503514521"/>
    </w:p>
    <w:p w14:paraId="19D86995" w14:textId="77777777" w:rsidR="00AD1FB8" w:rsidRDefault="005156E6">
      <w:pPr>
        <w:pStyle w:val="FirstChange"/>
        <w:rPr>
          <w:highlight w:val="yellow"/>
        </w:rPr>
      </w:pPr>
      <w:r>
        <w:rPr>
          <w:highlight w:val="yellow"/>
        </w:rPr>
        <w:br w:type="page"/>
      </w:r>
    </w:p>
    <w:p w14:paraId="1E5736AF" w14:textId="77777777" w:rsidR="005156E6" w:rsidRDefault="005156E6" w:rsidP="005156E6">
      <w:pPr>
        <w:rPr>
          <w:b/>
          <w:color w:val="0070C0"/>
          <w:sz w:val="22"/>
          <w:szCs w:val="22"/>
        </w:rPr>
      </w:pPr>
      <w:bookmarkStart w:id="5" w:name="_Toc37760719"/>
      <w:bookmarkStart w:id="6" w:name="_Toc46498959"/>
      <w:bookmarkEnd w:id="4"/>
      <w:r>
        <w:rPr>
          <w:b/>
          <w:color w:val="0070C0"/>
          <w:sz w:val="22"/>
          <w:szCs w:val="22"/>
        </w:rPr>
        <w:lastRenderedPageBreak/>
        <w:t>--------------------------------------------------Start of the change---------------------------------------------------</w:t>
      </w:r>
    </w:p>
    <w:p w14:paraId="12D9A697" w14:textId="77777777"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7" w:name="_Toc52266400"/>
      <w:bookmarkStart w:id="8" w:name="_Toc51763585"/>
      <w:bookmarkStart w:id="9" w:name="_Toc45883304"/>
      <w:bookmarkStart w:id="10"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7"/>
      <w:bookmarkEnd w:id="8"/>
      <w:bookmarkEnd w:id="9"/>
      <w:bookmarkEnd w:id="10"/>
    </w:p>
    <w:p w14:paraId="42D8A3DE" w14:textId="77777777" w:rsidR="002D2392" w:rsidRDefault="002D2392" w:rsidP="002D2392">
      <w:pPr>
        <w:rPr>
          <w:rFonts w:eastAsiaTheme="minorEastAsia"/>
          <w:lang w:eastAsia="zh-CN"/>
        </w:rPr>
      </w:pPr>
      <w:r>
        <w:rPr>
          <w:rFonts w:eastAsiaTheme="minorEastAsia"/>
          <w:lang w:eastAsia="zh-CN"/>
        </w:rPr>
        <w:t>----------------------------------skip the unchanged text---------------------------------</w:t>
      </w:r>
    </w:p>
    <w:p w14:paraId="0C1355E7" w14:textId="77777777"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1" w:name="OLE_LINK44"/>
      <w:bookmarkStart w:id="12" w:name="_Toc51763590"/>
      <w:bookmarkStart w:id="13" w:name="_Toc52266405"/>
      <w:bookmarkStart w:id="14" w:name="OLE_LINK43"/>
      <w:r>
        <w:rPr>
          <w:rFonts w:ascii="Arial" w:eastAsia="Malgun Gothic" w:hAnsi="Arial"/>
          <w:sz w:val="24"/>
          <w:lang w:eastAsia="en-GB"/>
        </w:rPr>
        <w:t>8.13.2.5</w:t>
      </w:r>
      <w:bookmarkEnd w:id="11"/>
      <w:r>
        <w:rPr>
          <w:rFonts w:ascii="Arial" w:eastAsia="Malgun Gothic" w:hAnsi="Arial"/>
          <w:sz w:val="24"/>
          <w:lang w:eastAsia="en-GB"/>
        </w:rPr>
        <w:tab/>
        <w:t>User consent propagation in EN-DC</w:t>
      </w:r>
      <w:bookmarkEnd w:id="12"/>
      <w:bookmarkEnd w:id="13"/>
    </w:p>
    <w:bookmarkEnd w:id="14"/>
    <w:p w14:paraId="5CD33D68" w14:textId="77777777" w:rsidR="002D2392" w:rsidRDefault="002D2392" w:rsidP="002D2392">
      <w:pPr>
        <w:overflowPunct w:val="0"/>
        <w:autoSpaceDE w:val="0"/>
        <w:autoSpaceDN w:val="0"/>
        <w:adjustRightInd w:val="0"/>
        <w:textAlignment w:val="baseline"/>
        <w:rPr>
          <w:lang w:eastAsia="zh-CN"/>
        </w:rPr>
      </w:pPr>
      <w:r>
        <w:rPr>
          <w:lang w:eastAsia="zh-CN"/>
        </w:rPr>
        <w:t>In the EN-DC case, the EM provides the MDT configuration to both MeNB and en-gNB independently.</w:t>
      </w:r>
    </w:p>
    <w:p w14:paraId="2EE7AB5B" w14:textId="77777777"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gNB-CU-UP at the bearer context setup or to the gNB-DU by including the Management Based MDT PLMN List IE in the BEARER CONTEXT SETUP REQUEST or UE CONTEXT SETUP REQUEST.</w:t>
      </w:r>
    </w:p>
    <w:p w14:paraId="08A57D1B" w14:textId="77777777" w:rsidR="002D2392" w:rsidRDefault="002D2392" w:rsidP="002D2392">
      <w:pPr>
        <w:overflowPunct w:val="0"/>
        <w:autoSpaceDE w:val="0"/>
        <w:autoSpaceDN w:val="0"/>
        <w:adjustRightInd w:val="0"/>
        <w:textAlignment w:val="baseline"/>
      </w:pPr>
      <w:r>
        <w:rPr>
          <w:lang w:eastAsia="zh-CN"/>
        </w:rPr>
        <w:t>The signalling flo</w:t>
      </w:r>
      <w:r>
        <w:rPr>
          <w:szCs w:val="24"/>
          <w:lang w:eastAsia="zh-CN"/>
        </w:rPr>
        <w:t>w for User consent proposation in EN-DC is shown in Figure 8.13.2.5-1.</w:t>
      </w:r>
    </w:p>
    <w:p w14:paraId="4FBD2D61" w14:textId="77777777" w:rsidR="002D2392" w:rsidRDefault="002D2392" w:rsidP="002D2392">
      <w:pPr>
        <w:overflowPunct w:val="0"/>
        <w:autoSpaceDE w:val="0"/>
        <w:autoSpaceDN w:val="0"/>
        <w:adjustRightInd w:val="0"/>
        <w:textAlignment w:val="baseline"/>
        <w:rPr>
          <w:lang w:eastAsia="zh-CN"/>
        </w:rPr>
      </w:pPr>
    </w:p>
    <w:p w14:paraId="2782C166" w14:textId="77777777"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w14:anchorId="1C20F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82.4pt" o:ole="">
            <v:imagedata r:id="rId11" o:title=""/>
          </v:shape>
          <o:OLEObject Type="Embed" ProgID="Visio.Drawing.11" ShapeID="_x0000_i1025" DrawAspect="Content" ObjectID="_1667896703" r:id="rId12"/>
        </w:object>
      </w:r>
    </w:p>
    <w:p w14:paraId="5E4233C1" w14:textId="77777777"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14:paraId="2CC85AD1"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User Context information are made available at the MME</w:t>
      </w:r>
      <w:r>
        <w:rPr>
          <w:lang w:eastAsia="zh-CN"/>
        </w:rPr>
        <w:t>.</w:t>
      </w:r>
    </w:p>
    <w:p w14:paraId="1D50C664"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MeNB, including </w:t>
      </w:r>
      <w:r>
        <w:rPr>
          <w:lang w:eastAsia="en-GB"/>
        </w:rPr>
        <w:t xml:space="preserve">Management Based MDT Allowed IE and the </w:t>
      </w:r>
      <w:r>
        <w:rPr>
          <w:lang w:eastAsia="zh-CN"/>
        </w:rPr>
        <w:t>Management based MDT PLMN List IE to communicate user consent to the eNB</w:t>
      </w:r>
      <w:r>
        <w:rPr>
          <w:lang w:eastAsia="en-GB"/>
        </w:rPr>
        <w:t>.</w:t>
      </w:r>
    </w:p>
    <w:p w14:paraId="3ED7A23A"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The MeNB sends SGNB ADDITION REQUEST</w:t>
      </w:r>
      <w:r>
        <w:rPr>
          <w:lang w:eastAsia="en-GB"/>
        </w:rPr>
        <w:t xml:space="preserve"> to the </w:t>
      </w:r>
      <w:r>
        <w:rPr>
          <w:lang w:eastAsia="zh-CN"/>
        </w:rPr>
        <w:t>gNB-CU-CP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14:paraId="717751E0"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t xml:space="preserve">The user consent is communicated to the gNB-DU at the UE context setup by including the Management based MDT PLMN List IE in the UE CONTEXT SETUP REQUEST. </w:t>
      </w:r>
    </w:p>
    <w:p w14:paraId="098CF12B" w14:textId="5798AE79"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t>The user consent is communicated to the gNB-CU-UP at the bearer context setup by including the Management based MDT PLMN List IE in the BEARER CONTEXT SETUP REQUEST.</w:t>
      </w:r>
    </w:p>
    <w:p w14:paraId="176A4E92" w14:textId="77777777" w:rsidR="00CD7840" w:rsidRDefault="00CD7840" w:rsidP="002D2392">
      <w:pPr>
        <w:overflowPunct w:val="0"/>
        <w:autoSpaceDE w:val="0"/>
        <w:autoSpaceDN w:val="0"/>
        <w:adjustRightInd w:val="0"/>
        <w:ind w:left="568" w:hanging="284"/>
        <w:textAlignment w:val="baseline"/>
        <w:rPr>
          <w:lang w:eastAsia="zh-CN"/>
        </w:rPr>
      </w:pPr>
    </w:p>
    <w:p w14:paraId="4390564C"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15" w:author="Rapporteur" w:date="2020-11-26T11:43:00Z"/>
          <w:rFonts w:ascii="Arial" w:eastAsia="Malgun Gothic" w:hAnsi="Arial"/>
          <w:sz w:val="24"/>
          <w:lang w:eastAsia="en-GB"/>
        </w:rPr>
      </w:pPr>
      <w:bookmarkStart w:id="16" w:name="_Hlk56415810"/>
      <w:ins w:id="17" w:author="Rapporteur" w:date="2020-11-26T11:43:00Z">
        <w:r>
          <w:rPr>
            <w:rFonts w:ascii="Arial" w:eastAsia="Malgun Gothic" w:hAnsi="Arial"/>
            <w:sz w:val="24"/>
            <w:lang w:eastAsia="en-GB"/>
          </w:rPr>
          <w:t>8.13.2.6</w:t>
        </w:r>
        <w:r>
          <w:rPr>
            <w:rFonts w:ascii="Arial" w:eastAsia="Malgun Gothic" w:hAnsi="Arial"/>
            <w:sz w:val="24"/>
            <w:lang w:eastAsia="en-GB"/>
          </w:rPr>
          <w:tab/>
          <w:t>User consent propagation in MR-DC with 5GC</w:t>
        </w:r>
      </w:ins>
    </w:p>
    <w:p w14:paraId="134B8AF7" w14:textId="77777777" w:rsidR="00CD7840" w:rsidRPr="00CD7840" w:rsidRDefault="00CD7840" w:rsidP="00CD7840">
      <w:pPr>
        <w:overflowPunct w:val="0"/>
        <w:autoSpaceDE w:val="0"/>
        <w:autoSpaceDN w:val="0"/>
        <w:adjustRightInd w:val="0"/>
        <w:textAlignment w:val="baseline"/>
        <w:rPr>
          <w:ins w:id="18" w:author="Rapporteur" w:date="2020-11-26T11:43:00Z"/>
          <w:rFonts w:eastAsia="等线"/>
          <w:i/>
          <w:color w:val="FF0000"/>
          <w:lang w:eastAsia="zh-CN"/>
        </w:rPr>
      </w:pPr>
      <w:ins w:id="19" w:author="Rapporteur" w:date="2020-11-26T11:43:00Z">
        <w:r w:rsidRPr="00CD7840">
          <w:rPr>
            <w:rFonts w:eastAsia="等线"/>
            <w:i/>
            <w:color w:val="FF0000"/>
            <w:lang w:eastAsia="zh-CN"/>
          </w:rPr>
          <w:t>Editor note: text in this section is FFS and will be refined after stage 3 design is finished.</w:t>
        </w:r>
      </w:ins>
    </w:p>
    <w:p w14:paraId="541ED8AE" w14:textId="77777777" w:rsidR="00CD7840" w:rsidRDefault="00CD7840" w:rsidP="00CD7840">
      <w:pPr>
        <w:overflowPunct w:val="0"/>
        <w:autoSpaceDE w:val="0"/>
        <w:autoSpaceDN w:val="0"/>
        <w:adjustRightInd w:val="0"/>
        <w:textAlignment w:val="baseline"/>
        <w:rPr>
          <w:ins w:id="20" w:author="Rapporteur" w:date="2020-11-26T11:43:00Z"/>
          <w:lang w:eastAsia="zh-CN"/>
        </w:rPr>
      </w:pPr>
      <w:ins w:id="21" w:author="Rapporteur" w:date="2020-11-26T11:43:00Z">
        <w:r>
          <w:rPr>
            <w:lang w:eastAsia="zh-CN"/>
          </w:rPr>
          <w:lastRenderedPageBreak/>
          <w:t>In the MR-DC with 5GC case, the EM provides the MDT configuration to both MN and SN independently.</w:t>
        </w:r>
      </w:ins>
    </w:p>
    <w:p w14:paraId="3E6B78D5" w14:textId="77777777" w:rsidR="00CD7840" w:rsidRDefault="00CD7840" w:rsidP="00CD7840">
      <w:pPr>
        <w:overflowPunct w:val="0"/>
        <w:autoSpaceDE w:val="0"/>
        <w:autoSpaceDN w:val="0"/>
        <w:adjustRightInd w:val="0"/>
        <w:textAlignment w:val="baseline"/>
        <w:rPr>
          <w:ins w:id="22" w:author="Rapporteur" w:date="2020-11-26T11:43:00Z"/>
          <w:lang w:eastAsia="zh-CN"/>
        </w:rPr>
      </w:pPr>
      <w:ins w:id="23" w:author="Rapporteur" w:date="2020-11-26T11:43:00Z">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management based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SgNB-CU-UP at the bearer context setup or to the SgNB-DU by including the Management Based MDT PLMN List IE in the BEARER CONTEXT SETUP REQUEST or UE CONTEXT SETUP REQUEST.</w:t>
        </w:r>
      </w:ins>
    </w:p>
    <w:p w14:paraId="3C075341" w14:textId="77777777" w:rsidR="00CD7840" w:rsidRDefault="00CD7840" w:rsidP="00CD7840">
      <w:pPr>
        <w:overflowPunct w:val="0"/>
        <w:autoSpaceDE w:val="0"/>
        <w:autoSpaceDN w:val="0"/>
        <w:adjustRightInd w:val="0"/>
        <w:textAlignment w:val="baseline"/>
        <w:rPr>
          <w:ins w:id="24" w:author="Rapporteur" w:date="2020-11-26T11:43:00Z"/>
        </w:rPr>
      </w:pPr>
      <w:ins w:id="25" w:author="Rapporteur" w:date="2020-11-26T11:43:00Z">
        <w:r>
          <w:rPr>
            <w:lang w:eastAsia="zh-CN"/>
          </w:rPr>
          <w:t>The signalling flo</w:t>
        </w:r>
        <w:r>
          <w:rPr>
            <w:szCs w:val="24"/>
            <w:lang w:eastAsia="zh-CN"/>
          </w:rPr>
          <w:t>w for User consent prop</w:t>
        </w:r>
        <w:r>
          <w:rPr>
            <w:rFonts w:hint="eastAsia"/>
            <w:szCs w:val="24"/>
            <w:lang w:val="en-US" w:eastAsia="zh-CN"/>
          </w:rPr>
          <w:t>ag</w:t>
        </w:r>
        <w:r>
          <w:rPr>
            <w:szCs w:val="24"/>
            <w:lang w:eastAsia="zh-CN"/>
          </w:rPr>
          <w:t>ation in NR-DC and NGEN-DC is shown in Figure 8.13.2.5-2.</w:t>
        </w:r>
      </w:ins>
    </w:p>
    <w:p w14:paraId="0011B038" w14:textId="77777777" w:rsidR="00CD7840" w:rsidRDefault="00CD7840" w:rsidP="00CD7840">
      <w:pPr>
        <w:overflowPunct w:val="0"/>
        <w:autoSpaceDE w:val="0"/>
        <w:autoSpaceDN w:val="0"/>
        <w:adjustRightInd w:val="0"/>
        <w:textAlignment w:val="baseline"/>
        <w:rPr>
          <w:ins w:id="26" w:author="Rapporteur" w:date="2020-11-26T11:43:00Z"/>
          <w:lang w:eastAsia="zh-CN"/>
        </w:rPr>
      </w:pPr>
    </w:p>
    <w:p w14:paraId="41A21262" w14:textId="77777777" w:rsidR="00CD7840" w:rsidRDefault="00CD7840" w:rsidP="00CD7840">
      <w:pPr>
        <w:keepNext/>
        <w:keepLines/>
        <w:overflowPunct w:val="0"/>
        <w:autoSpaceDE w:val="0"/>
        <w:autoSpaceDN w:val="0"/>
        <w:adjustRightInd w:val="0"/>
        <w:spacing w:before="60"/>
        <w:jc w:val="center"/>
        <w:textAlignment w:val="baseline"/>
        <w:rPr>
          <w:ins w:id="27" w:author="Rapporteur" w:date="2020-11-26T11:43:00Z"/>
          <w:rFonts w:ascii="Arial" w:hAnsi="Arial"/>
          <w:b/>
          <w:lang w:eastAsia="zh-CN"/>
        </w:rPr>
      </w:pPr>
      <w:ins w:id="28" w:author="Rapporteur" w:date="2020-11-26T11:43:00Z">
        <w:r>
          <w:object w:dxaOrig="9636" w:dyaOrig="3384" w14:anchorId="612FCD3D">
            <v:shape id="_x0000_i1026" type="#_x0000_t75" style="width:482.4pt;height:169.8pt" o:ole="">
              <v:imagedata r:id="rId13" o:title=""/>
            </v:shape>
            <o:OLEObject Type="Embed" ProgID="Mscgen.Chart" ShapeID="_x0000_i1026" DrawAspect="Content" ObjectID="_1667896704" r:id="rId14"/>
          </w:object>
        </w:r>
      </w:ins>
    </w:p>
    <w:p w14:paraId="01A822BB" w14:textId="77777777" w:rsidR="00CD7840" w:rsidRDefault="00CD7840" w:rsidP="00CD7840">
      <w:pPr>
        <w:keepLines/>
        <w:overflowPunct w:val="0"/>
        <w:autoSpaceDE w:val="0"/>
        <w:autoSpaceDN w:val="0"/>
        <w:adjustRightInd w:val="0"/>
        <w:spacing w:after="240"/>
        <w:jc w:val="center"/>
        <w:textAlignment w:val="baseline"/>
        <w:rPr>
          <w:ins w:id="29" w:author="Rapporteur" w:date="2020-11-26T11:43:00Z"/>
          <w:rFonts w:ascii="Arial" w:hAnsi="Arial"/>
          <w:b/>
          <w:lang w:eastAsia="zh-CN"/>
        </w:rPr>
      </w:pPr>
      <w:ins w:id="30" w:author="Rapporteur" w:date="2020-11-26T11:43: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14:paraId="2A491AFB" w14:textId="77777777" w:rsidR="00CD7840" w:rsidRDefault="00CD7840" w:rsidP="00CD7840">
      <w:pPr>
        <w:overflowPunct w:val="0"/>
        <w:autoSpaceDE w:val="0"/>
        <w:autoSpaceDN w:val="0"/>
        <w:adjustRightInd w:val="0"/>
        <w:ind w:left="568" w:hanging="284"/>
        <w:textAlignment w:val="baseline"/>
        <w:rPr>
          <w:ins w:id="31" w:author="Rapporteur" w:date="2020-11-26T11:43:00Z"/>
          <w:lang w:eastAsia="zh-CN"/>
        </w:rPr>
      </w:pPr>
      <w:ins w:id="32" w:author="Rapporteur" w:date="2020-11-26T11:43:00Z">
        <w:r>
          <w:rPr>
            <w:lang w:eastAsia="zh-CN"/>
          </w:rPr>
          <w:t>0.</w:t>
        </w:r>
        <w:r>
          <w:rPr>
            <w:lang w:eastAsia="zh-CN"/>
          </w:rPr>
          <w:tab/>
        </w:r>
        <w:r>
          <w:rPr>
            <w:lang w:eastAsia="en-GB"/>
          </w:rPr>
          <w:t>User Context information are made available at the AMF</w:t>
        </w:r>
        <w:r>
          <w:rPr>
            <w:lang w:eastAsia="zh-CN"/>
          </w:rPr>
          <w:t>.</w:t>
        </w:r>
      </w:ins>
    </w:p>
    <w:p w14:paraId="519CC7C1" w14:textId="77777777" w:rsidR="00CD7840" w:rsidRDefault="00CD7840" w:rsidP="00CD7840">
      <w:pPr>
        <w:overflowPunct w:val="0"/>
        <w:autoSpaceDE w:val="0"/>
        <w:autoSpaceDN w:val="0"/>
        <w:adjustRightInd w:val="0"/>
        <w:ind w:left="568" w:hanging="284"/>
        <w:textAlignment w:val="baseline"/>
        <w:rPr>
          <w:ins w:id="33" w:author="Rapporteur" w:date="2020-11-26T11:43:00Z"/>
          <w:lang w:eastAsia="zh-CN"/>
        </w:rPr>
      </w:pPr>
      <w:ins w:id="34" w:author="Rapporteur" w:date="2020-11-26T11:43: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MgNB, including </w:t>
        </w:r>
        <w:r>
          <w:rPr>
            <w:lang w:eastAsia="en-GB"/>
          </w:rPr>
          <w:t xml:space="preserve">the </w:t>
        </w:r>
        <w:r>
          <w:rPr>
            <w:lang w:eastAsia="zh-CN"/>
          </w:rPr>
          <w:t>Management based MDT PLMN List IE to communicate user consent to the MgNB</w:t>
        </w:r>
        <w:r>
          <w:rPr>
            <w:lang w:eastAsia="en-GB"/>
          </w:rPr>
          <w:t>.</w:t>
        </w:r>
      </w:ins>
    </w:p>
    <w:p w14:paraId="06A821C7" w14:textId="77777777" w:rsidR="00CD7840" w:rsidRDefault="00CD7840" w:rsidP="00CD7840">
      <w:pPr>
        <w:overflowPunct w:val="0"/>
        <w:autoSpaceDE w:val="0"/>
        <w:autoSpaceDN w:val="0"/>
        <w:adjustRightInd w:val="0"/>
        <w:ind w:left="568" w:hanging="284"/>
        <w:textAlignment w:val="baseline"/>
        <w:rPr>
          <w:ins w:id="35" w:author="Rapporteur" w:date="2020-11-26T11:43:00Z"/>
          <w:lang w:eastAsia="zh-CN"/>
        </w:rPr>
      </w:pPr>
      <w:ins w:id="36" w:author="Rapporteur" w:date="2020-11-26T11:43:00Z">
        <w:r>
          <w:rPr>
            <w:lang w:eastAsia="zh-CN"/>
          </w:rPr>
          <w:t>2.</w:t>
        </w:r>
        <w:r>
          <w:rPr>
            <w:lang w:eastAsia="zh-CN"/>
          </w:rPr>
          <w:tab/>
          <w:t>The MN sends S-NODE ADDITION REQUEST</w:t>
        </w:r>
        <w:r>
          <w:rPr>
            <w:lang w:eastAsia="en-GB"/>
          </w:rPr>
          <w:t xml:space="preserve"> to the S</w:t>
        </w:r>
        <w:r>
          <w:rPr>
            <w:lang w:eastAsia="zh-CN"/>
          </w:rPr>
          <w:t>gNB-CU-CP at NR-DC setup</w:t>
        </w:r>
        <w:r>
          <w:rPr>
            <w:lang w:eastAsia="en-GB"/>
          </w:rPr>
          <w:t xml:space="preserve">. This request includes the </w:t>
        </w:r>
        <w:r>
          <w:rPr>
            <w:lang w:eastAsia="zh-CN"/>
          </w:rPr>
          <w:t>Management based MDT PLMN List IE</w:t>
        </w:r>
        <w:r>
          <w:rPr>
            <w:lang w:eastAsia="en-GB"/>
          </w:rPr>
          <w:t>.</w:t>
        </w:r>
      </w:ins>
    </w:p>
    <w:p w14:paraId="7B24853D" w14:textId="77777777" w:rsidR="00CD7840" w:rsidRDefault="00CD7840" w:rsidP="00CD7840">
      <w:pPr>
        <w:overflowPunct w:val="0"/>
        <w:autoSpaceDE w:val="0"/>
        <w:autoSpaceDN w:val="0"/>
        <w:adjustRightInd w:val="0"/>
        <w:ind w:left="568" w:hanging="284"/>
        <w:textAlignment w:val="baseline"/>
        <w:rPr>
          <w:ins w:id="37" w:author="Rapporteur" w:date="2020-11-26T11:43:00Z"/>
          <w:lang w:eastAsia="zh-CN"/>
        </w:rPr>
      </w:pPr>
      <w:ins w:id="38" w:author="Rapporteur" w:date="2020-11-26T11:43:00Z">
        <w:r>
          <w:rPr>
            <w:lang w:eastAsia="zh-CN"/>
          </w:rPr>
          <w:t>3a.</w:t>
        </w:r>
        <w:r>
          <w:rPr>
            <w:lang w:eastAsia="zh-CN"/>
          </w:rPr>
          <w:tab/>
          <w:t xml:space="preserve">The user consent is communicated to the SgNB-DU at the UE context setup by including the Management based MDT PLMN List IE in the UE CONTEXT SETUP REQUEST. </w:t>
        </w:r>
      </w:ins>
    </w:p>
    <w:p w14:paraId="43186CF8" w14:textId="77777777" w:rsidR="00CD7840" w:rsidRDefault="00CD7840" w:rsidP="00CD7840">
      <w:pPr>
        <w:overflowPunct w:val="0"/>
        <w:autoSpaceDE w:val="0"/>
        <w:autoSpaceDN w:val="0"/>
        <w:adjustRightInd w:val="0"/>
        <w:ind w:left="568" w:hanging="284"/>
        <w:textAlignment w:val="baseline"/>
        <w:rPr>
          <w:ins w:id="39" w:author="Rapporteur" w:date="2020-11-26T11:43:00Z"/>
          <w:lang w:eastAsia="zh-CN"/>
        </w:rPr>
      </w:pPr>
      <w:ins w:id="40" w:author="Rapporteur" w:date="2020-11-26T11:43:00Z">
        <w:r>
          <w:rPr>
            <w:lang w:eastAsia="zh-CN"/>
          </w:rPr>
          <w:t>3b.</w:t>
        </w:r>
        <w:r>
          <w:rPr>
            <w:lang w:eastAsia="zh-CN"/>
          </w:rPr>
          <w:tab/>
          <w:t>The user consent is communicated to the SgNB-CU-UP at the bearer context setup by including the Management based MDT PLMN List IE in the BEARER CONTEXT SETUP REQUEST.</w:t>
        </w:r>
      </w:ins>
    </w:p>
    <w:p w14:paraId="1B195105"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41" w:author="Rapporteur" w:date="2020-11-26T11:43:00Z"/>
          <w:rFonts w:ascii="Arial" w:eastAsia="Malgun Gothic" w:hAnsi="Arial"/>
          <w:sz w:val="24"/>
          <w:lang w:eastAsia="en-GB"/>
        </w:rPr>
      </w:pPr>
      <w:bookmarkStart w:id="42" w:name="OLE_LINK42"/>
      <w:ins w:id="43" w:author="Rapporteur" w:date="2020-11-26T11:43: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42"/>
    <w:p w14:paraId="3545E803" w14:textId="77777777" w:rsidR="00CD7840" w:rsidRPr="00CD7840" w:rsidRDefault="00CD7840" w:rsidP="00CD7840">
      <w:pPr>
        <w:overflowPunct w:val="0"/>
        <w:autoSpaceDE w:val="0"/>
        <w:autoSpaceDN w:val="0"/>
        <w:adjustRightInd w:val="0"/>
        <w:textAlignment w:val="baseline"/>
        <w:rPr>
          <w:ins w:id="44" w:author="Rapporteur" w:date="2020-11-26T11:43:00Z"/>
          <w:rFonts w:eastAsia="等线"/>
          <w:i/>
          <w:color w:val="FF0000"/>
          <w:lang w:eastAsia="zh-CN"/>
        </w:rPr>
      </w:pPr>
      <w:ins w:id="45" w:author="Rapporteur" w:date="2020-11-26T11:43:00Z">
        <w:r w:rsidRPr="00CD7840">
          <w:rPr>
            <w:rFonts w:eastAsia="等线"/>
            <w:i/>
            <w:color w:val="FF0000"/>
            <w:lang w:eastAsia="zh-CN"/>
          </w:rPr>
          <w:t>Editor note: text in this section is FFS and will be refined after stage 3 design is finished.</w:t>
        </w:r>
      </w:ins>
    </w:p>
    <w:p w14:paraId="55E28199" w14:textId="77777777" w:rsidR="00CD7840" w:rsidRDefault="00CD7840" w:rsidP="00CD7840">
      <w:pPr>
        <w:overflowPunct w:val="0"/>
        <w:autoSpaceDE w:val="0"/>
        <w:autoSpaceDN w:val="0"/>
        <w:adjustRightInd w:val="0"/>
        <w:textAlignment w:val="baseline"/>
        <w:rPr>
          <w:ins w:id="46" w:author="Rapporteur" w:date="2020-11-26T11:43:00Z"/>
          <w:lang w:eastAsia="zh-CN"/>
        </w:rPr>
      </w:pPr>
      <w:ins w:id="47" w:author="Rapporteur" w:date="2020-11-26T11:43: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14:paraId="6D92A17F" w14:textId="77777777" w:rsidR="00CD7840" w:rsidRDefault="00CD7840" w:rsidP="00CD7840">
      <w:pPr>
        <w:overflowPunct w:val="0"/>
        <w:autoSpaceDE w:val="0"/>
        <w:autoSpaceDN w:val="0"/>
        <w:adjustRightInd w:val="0"/>
        <w:textAlignment w:val="baseline"/>
        <w:rPr>
          <w:ins w:id="48" w:author="Rapporteur" w:date="2020-11-26T11:43:00Z"/>
        </w:rPr>
      </w:pPr>
      <w:ins w:id="49" w:author="Rapporteur" w:date="2020-11-26T11:43:00Z">
        <w:r>
          <w:rPr>
            <w:lang w:eastAsia="en-GB"/>
          </w:rPr>
          <w:t>The following shows a flow chart summarizing the functionality in MR-DC when the SN is the SgNB.</w:t>
        </w:r>
      </w:ins>
    </w:p>
    <w:p w14:paraId="2D4A79F4" w14:textId="77777777" w:rsidR="00CD7840" w:rsidRDefault="00CD7840" w:rsidP="00CD7840">
      <w:pPr>
        <w:keepNext/>
        <w:keepLines/>
        <w:overflowPunct w:val="0"/>
        <w:autoSpaceDE w:val="0"/>
        <w:autoSpaceDN w:val="0"/>
        <w:adjustRightInd w:val="0"/>
        <w:spacing w:before="60"/>
        <w:jc w:val="center"/>
        <w:textAlignment w:val="baseline"/>
        <w:rPr>
          <w:ins w:id="50" w:author="Rapporteur" w:date="2020-11-26T11:43:00Z"/>
          <w:rFonts w:ascii="Arial" w:hAnsi="Arial"/>
          <w:b/>
          <w:lang w:eastAsia="zh-CN"/>
        </w:rPr>
      </w:pPr>
      <w:ins w:id="51" w:author="Rapporteur" w:date="2020-11-26T11:43:00Z">
        <w:r>
          <w:object w:dxaOrig="9636" w:dyaOrig="3384" w14:anchorId="01E183F7">
            <v:shape id="_x0000_i1027" type="#_x0000_t75" style="width:482.4pt;height:169.8pt" o:ole="">
              <v:imagedata r:id="rId15" o:title=""/>
            </v:shape>
            <o:OLEObject Type="Embed" ProgID="Mscgen.Chart" ShapeID="_x0000_i1027" DrawAspect="Content" ObjectID="_1667896705" r:id="rId16"/>
          </w:object>
        </w:r>
      </w:ins>
    </w:p>
    <w:p w14:paraId="1D354003" w14:textId="77777777" w:rsidR="00CD7840" w:rsidRDefault="00CD7840" w:rsidP="00CD7840">
      <w:pPr>
        <w:keepLines/>
        <w:overflowPunct w:val="0"/>
        <w:autoSpaceDE w:val="0"/>
        <w:autoSpaceDN w:val="0"/>
        <w:adjustRightInd w:val="0"/>
        <w:spacing w:after="240"/>
        <w:jc w:val="center"/>
        <w:textAlignment w:val="baseline"/>
        <w:rPr>
          <w:ins w:id="52" w:author="Rapporteur" w:date="2020-11-26T11:43:00Z"/>
          <w:rFonts w:ascii="Arial" w:hAnsi="Arial"/>
          <w:b/>
          <w:lang w:eastAsia="zh-CN"/>
        </w:rPr>
      </w:pPr>
      <w:ins w:id="53" w:author="Rapporteur" w:date="2020-11-26T11:43:00Z">
        <w:r>
          <w:rPr>
            <w:rFonts w:ascii="Arial" w:hAnsi="Arial"/>
            <w:b/>
            <w:lang w:eastAsia="zh-CN"/>
          </w:rPr>
          <w:t>Figure 8.13.2-7</w:t>
        </w:r>
        <w:r>
          <w:rPr>
            <w:rFonts w:ascii="Arial" w:hAnsi="Arial"/>
            <w:b/>
            <w:lang w:eastAsia="zh-CN"/>
          </w:rPr>
          <w:tab/>
        </w:r>
        <w:r>
          <w:rPr>
            <w:rFonts w:ascii="Arial" w:hAnsi="Arial"/>
            <w:b/>
            <w:lang w:eastAsia="zh-CN"/>
          </w:rPr>
          <w:tab/>
          <w:t>Data anonymization in MR-DC when the SN is the SgNB</w:t>
        </w:r>
      </w:ins>
    </w:p>
    <w:p w14:paraId="1EE579AD" w14:textId="77777777" w:rsidR="00CD7840" w:rsidRDefault="00CD7840" w:rsidP="00CD7840">
      <w:pPr>
        <w:overflowPunct w:val="0"/>
        <w:autoSpaceDE w:val="0"/>
        <w:autoSpaceDN w:val="0"/>
        <w:adjustRightInd w:val="0"/>
        <w:ind w:left="568" w:hanging="284"/>
        <w:textAlignment w:val="baseline"/>
        <w:rPr>
          <w:ins w:id="54" w:author="Rapporteur" w:date="2020-11-26T11:43:00Z"/>
          <w:lang w:eastAsia="zh-CN"/>
        </w:rPr>
      </w:pPr>
      <w:ins w:id="55" w:author="Rapporteur" w:date="2020-11-26T11:43:00Z">
        <w:r>
          <w:rPr>
            <w:lang w:eastAsia="zh-CN"/>
          </w:rPr>
          <w:t>0.</w:t>
        </w:r>
        <w:r>
          <w:rPr>
            <w:lang w:eastAsia="en-GB"/>
          </w:rPr>
          <w:tab/>
        </w:r>
        <w:r>
          <w:rPr>
            <w:lang w:eastAsia="zh-CN"/>
          </w:rPr>
          <w:t xml:space="preserve">The gNB-CU-CP, the gNB-CU-UP, the gNB-DU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ins>
    </w:p>
    <w:p w14:paraId="6479995E" w14:textId="77777777" w:rsidR="00CD7840" w:rsidRDefault="00CD7840" w:rsidP="00CD7840">
      <w:pPr>
        <w:overflowPunct w:val="0"/>
        <w:autoSpaceDE w:val="0"/>
        <w:autoSpaceDN w:val="0"/>
        <w:adjustRightInd w:val="0"/>
        <w:ind w:left="568" w:hanging="284"/>
        <w:textAlignment w:val="baseline"/>
        <w:rPr>
          <w:ins w:id="56" w:author="Rapporteur" w:date="2020-11-26T11:43:00Z"/>
          <w:lang w:eastAsia="zh-CN"/>
        </w:rPr>
      </w:pPr>
      <w:ins w:id="57" w:author="Rapporteur" w:date="2020-11-26T11:43:00Z">
        <w:r>
          <w:rPr>
            <w:lang w:eastAsia="zh-CN"/>
          </w:rPr>
          <w:t>1.  For the management based MDT activation in gNB-CU-UP and/</w:t>
        </w:r>
        <w:r w:rsidRPr="00D13D02">
          <w:rPr>
            <w:rFonts w:eastAsia="等线" w:hint="eastAsia"/>
            <w:lang w:eastAsia="zh-CN"/>
          </w:rPr>
          <w:t xml:space="preserve">or in </w:t>
        </w:r>
        <w:r>
          <w:rPr>
            <w:lang w:eastAsia="zh-CN"/>
          </w:rPr>
          <w:t>gNB-DU, if the gNB-CU-UP and/or the gNB-DU receive an MDT Configuration including the anonymization parameter set to IMEI-TAC,</w:t>
        </w:r>
        <w:r>
          <w:rPr>
            <w:b/>
            <w:bCs/>
            <w:i/>
            <w:iCs/>
            <w:lang w:eastAsia="zh-CN"/>
          </w:rPr>
          <w:t xml:space="preserve"> </w:t>
        </w:r>
        <w:r>
          <w:rPr>
            <w:lang w:eastAsia="zh-CN"/>
          </w:rPr>
          <w:t>the gNB-CU-UP and/or</w:t>
        </w:r>
        <w:r w:rsidRPr="00D13D02">
          <w:rPr>
            <w:rFonts w:eastAsia="等线" w:hint="eastAsia"/>
            <w:lang w:eastAsia="zh-CN"/>
          </w:rPr>
          <w:t xml:space="preserve"> </w:t>
        </w:r>
        <w:r>
          <w:rPr>
            <w:lang w:eastAsia="zh-CN"/>
          </w:rPr>
          <w:t xml:space="preserve">gNB-DU send CELL TRAFFIC TRACE message to the gNB-CU-CP for this UE, including Trace ID and privacy indicator. </w:t>
        </w:r>
      </w:ins>
    </w:p>
    <w:p w14:paraId="27FD9BD8" w14:textId="77777777" w:rsidR="00CD7840" w:rsidRDefault="00CD7840" w:rsidP="00CD7840">
      <w:pPr>
        <w:overflowPunct w:val="0"/>
        <w:autoSpaceDE w:val="0"/>
        <w:autoSpaceDN w:val="0"/>
        <w:adjustRightInd w:val="0"/>
        <w:ind w:left="568" w:hanging="284"/>
        <w:textAlignment w:val="baseline"/>
        <w:rPr>
          <w:ins w:id="58" w:author="Rapporteur" w:date="2020-11-26T11:43:00Z"/>
          <w:lang w:eastAsia="zh-CN"/>
        </w:rPr>
      </w:pPr>
      <w:ins w:id="59" w:author="Rapporteur" w:date="2020-11-26T11:43:00Z">
        <w:r>
          <w:rPr>
            <w:lang w:eastAsia="zh-CN"/>
          </w:rPr>
          <w:t xml:space="preserve">2.  For the management based MDT activation in gNB-CU-CP, upon receiving the CELL TRAFFIC TRACE message from E1/F1, the gNB-CU-CP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14:paraId="47506823" w14:textId="77777777" w:rsidR="00CD7840" w:rsidRDefault="00CD7840" w:rsidP="00CD7840">
      <w:pPr>
        <w:overflowPunct w:val="0"/>
        <w:autoSpaceDE w:val="0"/>
        <w:autoSpaceDN w:val="0"/>
        <w:adjustRightInd w:val="0"/>
        <w:textAlignment w:val="baseline"/>
        <w:rPr>
          <w:ins w:id="60" w:author="Rapporteur" w:date="2020-11-26T11:43:00Z"/>
          <w:lang w:eastAsia="zh-CN"/>
        </w:rPr>
      </w:pPr>
      <w:ins w:id="61" w:author="Rapporteur" w:date="2020-11-26T11:43:00Z">
        <w:r>
          <w:rPr>
            <w:lang w:eastAsia="zh-CN"/>
          </w:rPr>
          <w:t>3.</w:t>
        </w:r>
        <w:r>
          <w:rPr>
            <w:lang w:eastAsia="zh-CN"/>
          </w:rPr>
          <w:tab/>
          <w:t>The MN sends a CELL TRAFFIC TRACE message to the CN for this UE, including Trace ID and privacy indicator. The CN forwards Trace ID and UE identity to the TCE.</w:t>
        </w:r>
        <w:bookmarkEnd w:id="16"/>
      </w:ins>
    </w:p>
    <w:p w14:paraId="7F0CBC95" w14:textId="77777777"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5"/>
    <w:bookmarkEnd w:id="6"/>
    <w:p w14:paraId="5F994B30" w14:textId="77777777"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16E64CE7" w14:textId="77777777" w:rsidR="00AD1FB8" w:rsidRDefault="00AD1FB8">
      <w:pPr>
        <w:pStyle w:val="FirstChange"/>
        <w:jc w:val="both"/>
        <w:rPr>
          <w:highlight w:val="yellow"/>
          <w:lang w:val="en-US" w:eastAsia="zh-CN"/>
        </w:rPr>
      </w:pPr>
    </w:p>
    <w:sectPr w:rsidR="00AD1FB8" w:rsidSect="00F761DB">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2730B" w14:textId="77777777" w:rsidR="00C3282E" w:rsidRDefault="00C3282E">
      <w:pPr>
        <w:spacing w:after="0"/>
      </w:pPr>
      <w:r>
        <w:separator/>
      </w:r>
    </w:p>
  </w:endnote>
  <w:endnote w:type="continuationSeparator" w:id="0">
    <w:p w14:paraId="25CFE182" w14:textId="77777777" w:rsidR="00C3282E" w:rsidRDefault="00C328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1395" w14:textId="77777777" w:rsidR="00AD1FB8" w:rsidRDefault="00F761DB">
    <w:pPr>
      <w:pStyle w:val="af6"/>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44DC077B" w14:textId="77777777" w:rsidR="00AD1FB8" w:rsidRDefault="00AD1FB8">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1A746" w14:textId="77777777" w:rsidR="00AD1FB8" w:rsidRDefault="00F761DB">
    <w:pPr>
      <w:pStyle w:val="af6"/>
      <w:framePr w:wrap="around" w:vAnchor="text" w:hAnchor="margin" w:xAlign="center" w:y="1"/>
      <w:rPr>
        <w:rStyle w:val="a5"/>
      </w:rPr>
    </w:pPr>
    <w:r>
      <w:fldChar w:fldCharType="begin"/>
    </w:r>
    <w:r w:rsidR="00AD1FB8">
      <w:rPr>
        <w:rStyle w:val="a5"/>
      </w:rPr>
      <w:instrText xml:space="preserve">PAGE  </w:instrText>
    </w:r>
    <w:r>
      <w:fldChar w:fldCharType="separate"/>
    </w:r>
    <w:r w:rsidR="00186A65">
      <w:rPr>
        <w:rStyle w:val="a5"/>
        <w:noProof/>
      </w:rPr>
      <w:t>1</w:t>
    </w:r>
    <w:r>
      <w:fldChar w:fldCharType="end"/>
    </w:r>
  </w:p>
  <w:p w14:paraId="359AFFF2" w14:textId="77777777" w:rsidR="00AD1FB8" w:rsidRDefault="00AD1FB8">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054C4" w14:textId="77777777" w:rsidR="00C3282E" w:rsidRDefault="00C3282E">
      <w:pPr>
        <w:spacing w:after="0"/>
      </w:pPr>
      <w:r>
        <w:separator/>
      </w:r>
    </w:p>
  </w:footnote>
  <w:footnote w:type="continuationSeparator" w:id="0">
    <w:p w14:paraId="0F36DC29" w14:textId="77777777" w:rsidR="00C3282E" w:rsidRDefault="00C328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9"/>
  </w:num>
  <w:num w:numId="4">
    <w:abstractNumId w:val="4"/>
  </w:num>
  <w:num w:numId="5">
    <w:abstractNumId w:val="5"/>
  </w:num>
  <w:num w:numId="6">
    <w:abstractNumId w:val="6"/>
  </w:num>
  <w:num w:numId="7">
    <w:abstractNumId w:val="1"/>
  </w:num>
  <w:num w:numId="8">
    <w:abstractNumId w:val="8"/>
  </w:num>
  <w:num w:numId="9">
    <w:abstractNumId w:val="3"/>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273"/>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6D7"/>
    <w:rsid w:val="0042041D"/>
    <w:rsid w:val="00420856"/>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0C2E"/>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5F55"/>
    <w:rsid w:val="00AF655D"/>
    <w:rsid w:val="00AF6DF6"/>
    <w:rsid w:val="00AF798B"/>
    <w:rsid w:val="00AF7AA3"/>
    <w:rsid w:val="00B00EB0"/>
    <w:rsid w:val="00B022B7"/>
    <w:rsid w:val="00B02341"/>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70D797"/>
  <w15:docId w15:val="{CABDD084-24FE-4A07-9A06-550C075C1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0">
    <w:name w:val="列表项目符号 3 字符"/>
    <w:basedOn w:val="20"/>
    <w:link w:val="31"/>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basedOn w:val="a"/>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2">
    <w:name w:val="Body Text 3"/>
    <w:basedOn w:val="a"/>
    <w:rsid w:val="00F761DB"/>
    <w:rPr>
      <w:b/>
      <w:i/>
      <w:lang w:val="en-US"/>
    </w:rPr>
  </w:style>
  <w:style w:type="paragraph" w:styleId="af3">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1">
    <w:name w:val="List Bullet 3"/>
    <w:basedOn w:val="21"/>
    <w:link w:val="30"/>
    <w:rsid w:val="00F761DB"/>
    <w:pPr>
      <w:ind w:left="1135"/>
    </w:pPr>
  </w:style>
  <w:style w:type="paragraph" w:styleId="TOC8">
    <w:name w:val="toc 8"/>
    <w:basedOn w:val="TOC1"/>
    <w:semiHidden/>
    <w:rsid w:val="00F761DB"/>
    <w:pPr>
      <w:spacing w:before="180"/>
      <w:ind w:left="2693" w:hanging="2693"/>
    </w:pPr>
    <w:rPr>
      <w:b/>
    </w:rPr>
  </w:style>
  <w:style w:type="paragraph" w:styleId="af4">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5">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1"/>
    <w:rsid w:val="00F761DB"/>
    <w:pPr>
      <w:ind w:left="1418"/>
    </w:pPr>
  </w:style>
  <w:style w:type="paragraph" w:styleId="af6">
    <w:name w:val="footer"/>
    <w:basedOn w:val="af2"/>
    <w:rsid w:val="00F761DB"/>
    <w:pPr>
      <w:jc w:val="center"/>
    </w:pPr>
    <w:rPr>
      <w:i/>
    </w:rPr>
  </w:style>
  <w:style w:type="paragraph" w:styleId="af7">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3">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3"/>
    <w:rsid w:val="00F761DB"/>
    <w:pPr>
      <w:ind w:left="1418"/>
    </w:pPr>
  </w:style>
  <w:style w:type="paragraph" w:styleId="TOC4">
    <w:name w:val="toc 4"/>
    <w:basedOn w:val="TOC3"/>
    <w:semiHidden/>
    <w:rsid w:val="00F761DB"/>
    <w:pPr>
      <w:ind w:left="1418" w:hanging="1418"/>
    </w:pPr>
  </w:style>
  <w:style w:type="paragraph" w:styleId="af8">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9">
    <w:name w:val="caption"/>
    <w:basedOn w:val="a"/>
    <w:next w:val="a"/>
    <w:qFormat/>
    <w:rsid w:val="00F761DB"/>
    <w:pPr>
      <w:spacing w:before="120" w:after="120"/>
    </w:pPr>
    <w:rPr>
      <w:b/>
    </w:rPr>
  </w:style>
  <w:style w:type="paragraph" w:styleId="afa">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b">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basedOn w:val="TH"/>
    <w:link w:val="TFChar"/>
    <w:rsid w:val="00F761DB"/>
    <w:pPr>
      <w:keepNext w:val="0"/>
      <w:spacing w:before="0" w:after="240"/>
    </w:pPr>
    <w:rPr>
      <w:rFonts w:eastAsia="宋体"/>
    </w:rPr>
  </w:style>
  <w:style w:type="paragraph" w:customStyle="1" w:styleId="TH">
    <w:name w:val="TH"/>
    <w:basedOn w:val="a"/>
    <w:link w:val="THChar"/>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c">
    <w:name w:val="List Paragraph"/>
    <w:basedOn w:val="a"/>
    <w:uiPriority w:val="34"/>
    <w:qFormat/>
    <w:rsid w:val="00F761DB"/>
    <w:pPr>
      <w:ind w:firstLineChars="200" w:firstLine="420"/>
    </w:pPr>
  </w:style>
  <w:style w:type="paragraph" w:customStyle="1" w:styleId="Char">
    <w:name w:val="Char"/>
    <w:basedOn w:val="af3"/>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3"/>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d">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56BAE-7F0E-4254-9753-BD95F1F0B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TotalTime>
  <Pages>4</Pages>
  <Words>1232</Words>
  <Characters>7027</Characters>
  <Application>Microsoft Office Word</Application>
  <DocSecurity>0</DocSecurity>
  <Lines>58</Lines>
  <Paragraphs>16</Paragraphs>
  <ScaleCrop>false</ScaleCrop>
  <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Rapporteur</cp:lastModifiedBy>
  <cp:revision>4</cp:revision>
  <cp:lastPrinted>2007-08-01T05:26:00Z</cp:lastPrinted>
  <dcterms:created xsi:type="dcterms:W3CDTF">2020-11-16T09:19:00Z</dcterms:created>
  <dcterms:modified xsi:type="dcterms:W3CDTF">2020-11-26T03:51:00Z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